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2E95" w:rsidRPr="00832E95" w:rsidRDefault="00832E95" w:rsidP="00832E95">
      <w:pPr>
        <w:shd w:val="clear" w:color="auto" w:fill="FFFFFF"/>
        <w:spacing w:after="0" w:line="551" w:lineRule="atLeast"/>
        <w:outlineLvl w:val="0"/>
        <w:rPr>
          <w:rFonts w:ascii="Arial" w:eastAsia="Times New Roman" w:hAnsi="Arial" w:cs="Arial"/>
          <w:color w:val="555555"/>
          <w:kern w:val="36"/>
          <w:sz w:val="50"/>
          <w:szCs w:val="50"/>
          <w:lang w:eastAsia="ru-RU"/>
        </w:rPr>
      </w:pPr>
      <w:r w:rsidRPr="00832E95">
        <w:rPr>
          <w:rFonts w:ascii="Arial" w:eastAsia="Times New Roman" w:hAnsi="Arial" w:cs="Arial"/>
          <w:color w:val="555555"/>
          <w:kern w:val="36"/>
          <w:sz w:val="50"/>
          <w:szCs w:val="50"/>
          <w:lang w:eastAsia="ru-RU"/>
        </w:rPr>
        <w:t>Занятия с </w:t>
      </w:r>
      <w:proofErr w:type="gramStart"/>
      <w:r w:rsidRPr="00832E95">
        <w:rPr>
          <w:rFonts w:ascii="Arial" w:eastAsia="Times New Roman" w:hAnsi="Arial" w:cs="Arial"/>
          <w:color w:val="555555"/>
          <w:kern w:val="36"/>
          <w:sz w:val="50"/>
          <w:szCs w:val="50"/>
          <w:lang w:eastAsia="ru-RU"/>
        </w:rPr>
        <w:t>детьми</w:t>
      </w:r>
      <w:proofErr w:type="gramEnd"/>
      <w:r w:rsidRPr="00832E95">
        <w:rPr>
          <w:rFonts w:ascii="Arial" w:eastAsia="Times New Roman" w:hAnsi="Arial" w:cs="Arial"/>
          <w:color w:val="555555"/>
          <w:kern w:val="36"/>
          <w:sz w:val="50"/>
          <w:szCs w:val="50"/>
          <w:lang w:eastAsia="ru-RU"/>
        </w:rPr>
        <w:t xml:space="preserve"> по ФОП ДО: как проводить и по </w:t>
      </w:r>
      <w:proofErr w:type="gramStart"/>
      <w:r w:rsidRPr="00832E95">
        <w:rPr>
          <w:rFonts w:ascii="Arial" w:eastAsia="Times New Roman" w:hAnsi="Arial" w:cs="Arial"/>
          <w:color w:val="555555"/>
          <w:kern w:val="36"/>
          <w:sz w:val="50"/>
          <w:szCs w:val="50"/>
          <w:lang w:eastAsia="ru-RU"/>
        </w:rPr>
        <w:t>каким</w:t>
      </w:r>
      <w:proofErr w:type="gramEnd"/>
      <w:r w:rsidRPr="00832E95">
        <w:rPr>
          <w:rFonts w:ascii="Arial" w:eastAsia="Times New Roman" w:hAnsi="Arial" w:cs="Arial"/>
          <w:color w:val="555555"/>
          <w:kern w:val="36"/>
          <w:sz w:val="50"/>
          <w:szCs w:val="50"/>
          <w:lang w:eastAsia="ru-RU"/>
        </w:rPr>
        <w:t xml:space="preserve"> критериям оценивать</w:t>
      </w:r>
    </w:p>
    <w:p w:rsidR="00832E95" w:rsidRPr="00832E95" w:rsidRDefault="00832E95" w:rsidP="00832E95">
      <w:pPr>
        <w:shd w:val="clear" w:color="auto" w:fill="F2EEE6"/>
        <w:spacing w:after="0" w:line="351" w:lineRule="atLeast"/>
        <w:ind w:left="-188" w:right="-4508"/>
        <w:rPr>
          <w:rFonts w:ascii="Georgia" w:eastAsia="Times New Roman" w:hAnsi="Georgia" w:cs="Times New Roman"/>
          <w:color w:val="555555"/>
          <w:sz w:val="20"/>
          <w:szCs w:val="20"/>
          <w:lang w:eastAsia="ru-RU"/>
        </w:rPr>
      </w:pPr>
      <w:r w:rsidRPr="00832E95">
        <w:rPr>
          <w:rFonts w:ascii="Georgia" w:eastAsia="Times New Roman" w:hAnsi="Georgia" w:cs="Times New Roman"/>
          <w:color w:val="555555"/>
          <w:sz w:val="20"/>
          <w:szCs w:val="20"/>
          <w:lang w:eastAsia="ru-RU"/>
        </w:rPr>
        <w:t xml:space="preserve">Разработчики ФОП </w:t>
      </w:r>
      <w:proofErr w:type="gramStart"/>
      <w:r w:rsidRPr="00832E95">
        <w:rPr>
          <w:rFonts w:ascii="Georgia" w:eastAsia="Times New Roman" w:hAnsi="Georgia" w:cs="Times New Roman"/>
          <w:color w:val="555555"/>
          <w:sz w:val="20"/>
          <w:szCs w:val="20"/>
          <w:lang w:eastAsia="ru-RU"/>
        </w:rPr>
        <w:t>ДО</w:t>
      </w:r>
      <w:proofErr w:type="gramEnd"/>
      <w:r w:rsidRPr="00832E95">
        <w:rPr>
          <w:rFonts w:ascii="Georgia" w:eastAsia="Times New Roman" w:hAnsi="Georgia" w:cs="Times New Roman"/>
          <w:color w:val="555555"/>
          <w:sz w:val="20"/>
          <w:szCs w:val="20"/>
          <w:lang w:eastAsia="ru-RU"/>
        </w:rPr>
        <w:t xml:space="preserve"> вернули </w:t>
      </w:r>
      <w:proofErr w:type="gramStart"/>
      <w:r w:rsidRPr="00832E95">
        <w:rPr>
          <w:rFonts w:ascii="Georgia" w:eastAsia="Times New Roman" w:hAnsi="Georgia" w:cs="Times New Roman"/>
          <w:color w:val="555555"/>
          <w:sz w:val="20"/>
          <w:szCs w:val="20"/>
          <w:lang w:eastAsia="ru-RU"/>
        </w:rPr>
        <w:t>понятие</w:t>
      </w:r>
      <w:proofErr w:type="gramEnd"/>
      <w:r w:rsidRPr="00832E95">
        <w:rPr>
          <w:rFonts w:ascii="Georgia" w:eastAsia="Times New Roman" w:hAnsi="Georgia" w:cs="Times New Roman"/>
          <w:color w:val="555555"/>
          <w:sz w:val="20"/>
          <w:szCs w:val="20"/>
          <w:lang w:eastAsia="ru-RU"/>
        </w:rPr>
        <w:t xml:space="preserve"> «занятие» в практику и определили, </w:t>
      </w:r>
    </w:p>
    <w:p w:rsidR="00832E95" w:rsidRPr="00832E95" w:rsidRDefault="00832E95" w:rsidP="00832E95">
      <w:pPr>
        <w:shd w:val="clear" w:color="auto" w:fill="F2EEE6"/>
        <w:spacing w:after="0" w:line="351" w:lineRule="atLeast"/>
        <w:ind w:left="-188" w:right="-4508"/>
        <w:rPr>
          <w:rFonts w:ascii="Georgia" w:eastAsia="Times New Roman" w:hAnsi="Georgia" w:cs="Times New Roman"/>
          <w:color w:val="555555"/>
          <w:sz w:val="20"/>
          <w:szCs w:val="20"/>
          <w:lang w:eastAsia="ru-RU"/>
        </w:rPr>
      </w:pPr>
      <w:r w:rsidRPr="00832E95">
        <w:rPr>
          <w:rFonts w:ascii="Georgia" w:eastAsia="Times New Roman" w:hAnsi="Georgia" w:cs="Times New Roman"/>
          <w:color w:val="555555"/>
          <w:sz w:val="20"/>
          <w:szCs w:val="20"/>
          <w:lang w:eastAsia="ru-RU"/>
        </w:rPr>
        <w:t>каким оно должно быть. Занятие, когда дети сидят за столами, </w:t>
      </w:r>
    </w:p>
    <w:p w:rsidR="00832E95" w:rsidRPr="00832E95" w:rsidRDefault="00832E95" w:rsidP="00832E95">
      <w:pPr>
        <w:shd w:val="clear" w:color="auto" w:fill="F2EEE6"/>
        <w:spacing w:after="0" w:line="351" w:lineRule="atLeast"/>
        <w:ind w:left="-188" w:right="-4508"/>
        <w:rPr>
          <w:rFonts w:ascii="Georgia" w:eastAsia="Times New Roman" w:hAnsi="Georgia" w:cs="Times New Roman"/>
          <w:color w:val="555555"/>
          <w:sz w:val="20"/>
          <w:szCs w:val="20"/>
          <w:lang w:eastAsia="ru-RU"/>
        </w:rPr>
      </w:pPr>
      <w:r w:rsidRPr="00832E95">
        <w:rPr>
          <w:rFonts w:ascii="Georgia" w:eastAsia="Times New Roman" w:hAnsi="Georgia" w:cs="Times New Roman"/>
          <w:color w:val="555555"/>
          <w:sz w:val="20"/>
          <w:szCs w:val="20"/>
          <w:lang w:eastAsia="ru-RU"/>
        </w:rPr>
        <w:t>методисты-эксперты считают неправильным. </w:t>
      </w:r>
    </w:p>
    <w:p w:rsidR="00832E95" w:rsidRPr="00832E95" w:rsidRDefault="00832E95" w:rsidP="00832E95">
      <w:pPr>
        <w:shd w:val="clear" w:color="auto" w:fill="F2EEE6"/>
        <w:spacing w:after="0" w:line="351" w:lineRule="atLeast"/>
        <w:ind w:left="-188" w:right="-4508"/>
        <w:rPr>
          <w:rFonts w:ascii="Georgia" w:eastAsia="Times New Roman" w:hAnsi="Georgia" w:cs="Times New Roman"/>
          <w:color w:val="555555"/>
          <w:sz w:val="20"/>
          <w:szCs w:val="20"/>
          <w:lang w:eastAsia="ru-RU"/>
        </w:rPr>
      </w:pPr>
      <w:r w:rsidRPr="00832E95">
        <w:rPr>
          <w:rFonts w:ascii="Georgia" w:eastAsia="Times New Roman" w:hAnsi="Georgia" w:cs="Times New Roman"/>
          <w:color w:val="555555"/>
          <w:sz w:val="20"/>
          <w:szCs w:val="20"/>
          <w:lang w:eastAsia="ru-RU"/>
        </w:rPr>
        <w:t>Абсолютный победитель Всероссийского конкурса «Воспитатель года России – 2018» </w:t>
      </w:r>
    </w:p>
    <w:p w:rsidR="00832E95" w:rsidRPr="00832E95" w:rsidRDefault="00832E95" w:rsidP="00832E95">
      <w:pPr>
        <w:shd w:val="clear" w:color="auto" w:fill="F2EEE6"/>
        <w:spacing w:after="0" w:line="351" w:lineRule="atLeast"/>
        <w:ind w:left="-188" w:right="-4508"/>
        <w:rPr>
          <w:rFonts w:ascii="Georgia" w:eastAsia="Times New Roman" w:hAnsi="Georgia" w:cs="Times New Roman"/>
          <w:color w:val="555555"/>
          <w:sz w:val="20"/>
          <w:szCs w:val="20"/>
          <w:lang w:eastAsia="ru-RU"/>
        </w:rPr>
      </w:pPr>
      <w:r w:rsidRPr="00832E95">
        <w:rPr>
          <w:rFonts w:ascii="Georgia" w:eastAsia="Times New Roman" w:hAnsi="Georgia" w:cs="Times New Roman"/>
          <w:color w:val="555555"/>
          <w:sz w:val="20"/>
          <w:szCs w:val="20"/>
          <w:lang w:eastAsia="ru-RU"/>
        </w:rPr>
        <w:t xml:space="preserve">Анастасия </w:t>
      </w:r>
      <w:proofErr w:type="spellStart"/>
      <w:r w:rsidRPr="00832E95">
        <w:rPr>
          <w:rFonts w:ascii="Georgia" w:eastAsia="Times New Roman" w:hAnsi="Georgia" w:cs="Times New Roman"/>
          <w:color w:val="555555"/>
          <w:sz w:val="20"/>
          <w:szCs w:val="20"/>
          <w:lang w:eastAsia="ru-RU"/>
        </w:rPr>
        <w:t>Шлемко</w:t>
      </w:r>
      <w:proofErr w:type="spellEnd"/>
      <w:r w:rsidRPr="00832E95">
        <w:rPr>
          <w:rFonts w:ascii="Georgia" w:eastAsia="Times New Roman" w:hAnsi="Georgia" w:cs="Times New Roman"/>
          <w:color w:val="555555"/>
          <w:sz w:val="20"/>
          <w:szCs w:val="20"/>
          <w:lang w:eastAsia="ru-RU"/>
        </w:rPr>
        <w:t xml:space="preserve"> рассказала, как педагогам проводить занятия с детьми по-новому </w:t>
      </w:r>
    </w:p>
    <w:p w:rsidR="00832E95" w:rsidRPr="00832E95" w:rsidRDefault="00832E95" w:rsidP="00832E95">
      <w:pPr>
        <w:shd w:val="clear" w:color="auto" w:fill="F2EEE6"/>
        <w:spacing w:after="0" w:line="351" w:lineRule="atLeast"/>
        <w:ind w:left="-188" w:right="-4508"/>
        <w:rPr>
          <w:rFonts w:ascii="Georgia" w:eastAsia="Times New Roman" w:hAnsi="Georgia" w:cs="Times New Roman"/>
          <w:color w:val="555555"/>
          <w:sz w:val="20"/>
          <w:szCs w:val="20"/>
          <w:lang w:eastAsia="ru-RU"/>
        </w:rPr>
      </w:pPr>
      <w:r w:rsidRPr="00832E95">
        <w:rPr>
          <w:rFonts w:ascii="Georgia" w:eastAsia="Times New Roman" w:hAnsi="Georgia" w:cs="Times New Roman"/>
          <w:color w:val="555555"/>
          <w:sz w:val="20"/>
          <w:szCs w:val="20"/>
          <w:lang w:eastAsia="ru-RU"/>
        </w:rPr>
        <w:t>и по каким маркерам воспитателям их оценивать.</w:t>
      </w:r>
    </w:p>
    <w:p w:rsidR="00832E95" w:rsidRPr="00832E95" w:rsidRDefault="00832E95" w:rsidP="00832E95">
      <w:pPr>
        <w:shd w:val="clear" w:color="auto" w:fill="FFFFFF"/>
        <w:spacing w:after="13" w:line="301" w:lineRule="atLeast"/>
        <w:outlineLvl w:val="2"/>
        <w:rPr>
          <w:rFonts w:ascii="Arial" w:eastAsia="Times New Roman" w:hAnsi="Arial" w:cs="Arial"/>
          <w:b/>
          <w:bCs/>
          <w:color w:val="555555"/>
          <w:sz w:val="20"/>
          <w:szCs w:val="20"/>
          <w:lang w:eastAsia="ru-RU"/>
        </w:rPr>
      </w:pPr>
    </w:p>
    <w:p w:rsidR="00832E95" w:rsidRPr="00832E95" w:rsidRDefault="00832E95" w:rsidP="00832E95">
      <w:pPr>
        <w:shd w:val="clear" w:color="auto" w:fill="FFFFFF"/>
        <w:spacing w:after="0" w:line="351" w:lineRule="atLeast"/>
        <w:rPr>
          <w:rFonts w:ascii="Georgia" w:eastAsia="Times New Roman" w:hAnsi="Georgia" w:cs="Times New Roman"/>
          <w:color w:val="555555"/>
          <w:sz w:val="23"/>
          <w:szCs w:val="23"/>
          <w:lang w:eastAsia="ru-RU"/>
        </w:rPr>
      </w:pPr>
      <w:r w:rsidRPr="00832E95">
        <w:rPr>
          <w:rFonts w:ascii="Georgia" w:eastAsia="Times New Roman" w:hAnsi="Georgia" w:cs="Times New Roman"/>
          <w:b/>
          <w:bCs/>
          <w:color w:val="555555"/>
          <w:sz w:val="68"/>
          <w:lang w:eastAsia="ru-RU"/>
        </w:rPr>
        <w:t>З</w:t>
      </w:r>
      <w:r w:rsidRPr="00832E95">
        <w:rPr>
          <w:rFonts w:ascii="Georgia" w:eastAsia="Times New Roman" w:hAnsi="Georgia" w:cs="Times New Roman"/>
          <w:b/>
          <w:bCs/>
          <w:color w:val="555555"/>
          <w:sz w:val="23"/>
          <w:lang w:eastAsia="ru-RU"/>
        </w:rPr>
        <w:t>анимательное и интересное для детей дело, которое их развивает,</w:t>
      </w:r>
      <w:r w:rsidRPr="00832E95">
        <w:rPr>
          <w:rFonts w:ascii="Georgia" w:eastAsia="Times New Roman" w:hAnsi="Georgia" w:cs="Times New Roman"/>
          <w:color w:val="555555"/>
          <w:sz w:val="23"/>
          <w:szCs w:val="23"/>
          <w:lang w:eastAsia="ru-RU"/>
        </w:rPr>
        <w:t xml:space="preserve"> – так определяет занятие ФОП </w:t>
      </w:r>
      <w:proofErr w:type="gramStart"/>
      <w:r w:rsidRPr="00832E95">
        <w:rPr>
          <w:rFonts w:ascii="Georgia" w:eastAsia="Times New Roman" w:hAnsi="Georgia" w:cs="Times New Roman"/>
          <w:color w:val="555555"/>
          <w:sz w:val="23"/>
          <w:szCs w:val="23"/>
          <w:lang w:eastAsia="ru-RU"/>
        </w:rPr>
        <w:t>ДО</w:t>
      </w:r>
      <w:proofErr w:type="gramEnd"/>
      <w:r w:rsidRPr="00832E95">
        <w:rPr>
          <w:rFonts w:ascii="Georgia" w:eastAsia="Times New Roman" w:hAnsi="Georgia" w:cs="Times New Roman"/>
          <w:color w:val="555555"/>
          <w:sz w:val="23"/>
          <w:szCs w:val="23"/>
          <w:lang w:eastAsia="ru-RU"/>
        </w:rPr>
        <w:t>. Оно может быть в виде образовательных и проблемно-обучающих ситуаций, тематических событий, проектной деятельности, творческих и исследовательских проектов и т. д. Педагог это решает самостоятельно. Занятие не регламентирует образовательный процесс. Главное, чтобы в рамках времени, которое отведено на совместную с детьми деятельность, педагог учитывал их интересы, желания, образовательные потребности. На первый взгляд, все это знакомо, но федеральная образовательная программа мотивирует искать баланс между дидактикой и базовыми дидактическими принципами и строить занятия по-новому.</w:t>
      </w:r>
    </w:p>
    <w:p w:rsidR="00832E95" w:rsidRPr="00832E95" w:rsidRDefault="00832E95" w:rsidP="00832E95">
      <w:pPr>
        <w:shd w:val="clear" w:color="auto" w:fill="FFFFFF"/>
        <w:spacing w:after="240" w:line="351" w:lineRule="atLeast"/>
        <w:rPr>
          <w:rFonts w:ascii="Georgia" w:eastAsia="Times New Roman" w:hAnsi="Georgia" w:cs="Times New Roman"/>
          <w:color w:val="555555"/>
          <w:sz w:val="23"/>
          <w:szCs w:val="23"/>
          <w:lang w:eastAsia="ru-RU"/>
        </w:rPr>
      </w:pPr>
      <w:r w:rsidRPr="00832E95">
        <w:rPr>
          <w:rFonts w:ascii="Georgia" w:eastAsia="Times New Roman" w:hAnsi="Georgia" w:cs="Times New Roman"/>
          <w:color w:val="555555"/>
          <w:sz w:val="23"/>
          <w:szCs w:val="23"/>
          <w:lang w:eastAsia="ru-RU"/>
        </w:rPr>
        <w:t xml:space="preserve">За занятие, которое я показала на конкурсе «Воспитатель года России – 2018», я получила персональный приз от Натальи Александровны Рыжовой и теплые отзывы от членов жюри. Тогда основным ориентиром был ФГОС </w:t>
      </w:r>
      <w:proofErr w:type="gramStart"/>
      <w:r w:rsidRPr="00832E95">
        <w:rPr>
          <w:rFonts w:ascii="Georgia" w:eastAsia="Times New Roman" w:hAnsi="Georgia" w:cs="Times New Roman"/>
          <w:color w:val="555555"/>
          <w:sz w:val="23"/>
          <w:szCs w:val="23"/>
          <w:lang w:eastAsia="ru-RU"/>
        </w:rPr>
        <w:t>ДО</w:t>
      </w:r>
      <w:proofErr w:type="gramEnd"/>
      <w:r w:rsidRPr="00832E95">
        <w:rPr>
          <w:rFonts w:ascii="Georgia" w:eastAsia="Times New Roman" w:hAnsi="Georgia" w:cs="Times New Roman"/>
          <w:color w:val="555555"/>
          <w:sz w:val="23"/>
          <w:szCs w:val="23"/>
          <w:lang w:eastAsia="ru-RU"/>
        </w:rPr>
        <w:t>. В статье расскажу о приемах, которые использовала. Они помогут педагогам сделать занятия интересными и полезными для детей с учетом новых требований. А маркеры помогут воспитателям оценить успешность своих  занятий.</w:t>
      </w:r>
    </w:p>
    <w:p w:rsidR="00832E95" w:rsidRPr="00832E95" w:rsidRDefault="00832E95" w:rsidP="00832E95">
      <w:pPr>
        <w:shd w:val="clear" w:color="auto" w:fill="FFFFFF"/>
        <w:spacing w:after="0" w:line="351" w:lineRule="atLeast"/>
        <w:outlineLvl w:val="1"/>
        <w:rPr>
          <w:rFonts w:ascii="Arial" w:eastAsia="Times New Roman" w:hAnsi="Arial" w:cs="Arial"/>
          <w:color w:val="555555"/>
          <w:sz w:val="28"/>
          <w:szCs w:val="28"/>
          <w:lang w:eastAsia="ru-RU"/>
        </w:rPr>
      </w:pPr>
      <w:r w:rsidRPr="00832E95">
        <w:rPr>
          <w:rFonts w:ascii="Arial" w:eastAsia="Times New Roman" w:hAnsi="Arial" w:cs="Arial"/>
          <w:color w:val="555555"/>
          <w:sz w:val="28"/>
          <w:szCs w:val="28"/>
          <w:lang w:eastAsia="ru-RU"/>
        </w:rPr>
        <w:t>Учитывать особенности современных дошкольников</w:t>
      </w:r>
      <w:bookmarkStart w:id="0" w:name="vs1"/>
      <w:bookmarkEnd w:id="0"/>
    </w:p>
    <w:p w:rsidR="00832E95" w:rsidRPr="00832E95" w:rsidRDefault="00832E95" w:rsidP="00832E95">
      <w:pPr>
        <w:shd w:val="clear" w:color="auto" w:fill="FFFFFF"/>
        <w:spacing w:after="240" w:line="351" w:lineRule="atLeast"/>
        <w:rPr>
          <w:rFonts w:ascii="Georgia" w:eastAsia="Times New Roman" w:hAnsi="Georgia" w:cs="Times New Roman"/>
          <w:color w:val="555555"/>
          <w:sz w:val="23"/>
          <w:szCs w:val="23"/>
          <w:lang w:eastAsia="ru-RU"/>
        </w:rPr>
      </w:pPr>
      <w:r w:rsidRPr="00832E95">
        <w:rPr>
          <w:rFonts w:ascii="Georgia" w:eastAsia="Times New Roman" w:hAnsi="Georgia" w:cs="Times New Roman"/>
          <w:color w:val="555555"/>
          <w:sz w:val="23"/>
          <w:szCs w:val="23"/>
          <w:lang w:eastAsia="ru-RU"/>
        </w:rPr>
        <w:t xml:space="preserve">Дискуссии о том, что сегодняшние дошкольники такие же, какими были дети 30 лет назад, продолжаются. Однако нельзя отрицать тот факт, что современные дети растут в перенасыщенном информационном пространстве, которого тогда не было и которое не может не влиять на их развитие. Поэтому сегодня в детский сад приходит </w:t>
      </w:r>
      <w:proofErr w:type="spellStart"/>
      <w:r w:rsidRPr="00832E95">
        <w:rPr>
          <w:rFonts w:ascii="Georgia" w:eastAsia="Times New Roman" w:hAnsi="Georgia" w:cs="Times New Roman"/>
          <w:color w:val="555555"/>
          <w:sz w:val="23"/>
          <w:szCs w:val="23"/>
          <w:lang w:eastAsia="ru-RU"/>
        </w:rPr>
        <w:t>многознающий</w:t>
      </w:r>
      <w:proofErr w:type="spellEnd"/>
      <w:r w:rsidRPr="00832E95">
        <w:rPr>
          <w:rFonts w:ascii="Georgia" w:eastAsia="Times New Roman" w:hAnsi="Georgia" w:cs="Times New Roman"/>
          <w:color w:val="555555"/>
          <w:sz w:val="23"/>
          <w:szCs w:val="23"/>
          <w:lang w:eastAsia="ru-RU"/>
        </w:rPr>
        <w:t xml:space="preserve"> ребенок, который в 4 года уже хочет стать президентом. При этом мы наблюдаем у большинства современных детей трудности в социально-коммуникативной сфере, причина которых часто в недостатке внимания и общения с родителями. Дети не умеют общаться между собой. Эти особенности педагог должен учитывать, когда планирует, проводит занятие и взаимодействует с детьми.</w:t>
      </w:r>
    </w:p>
    <w:p w:rsidR="00832E95" w:rsidRPr="00832E95" w:rsidRDefault="00832E95" w:rsidP="00832E95">
      <w:pPr>
        <w:shd w:val="clear" w:color="auto" w:fill="FFFFFF"/>
        <w:spacing w:after="664" w:line="351" w:lineRule="atLeast"/>
        <w:rPr>
          <w:rFonts w:ascii="Georgia" w:eastAsia="Times New Roman" w:hAnsi="Georgia" w:cs="Times New Roman"/>
          <w:color w:val="555555"/>
          <w:sz w:val="23"/>
          <w:szCs w:val="23"/>
          <w:lang w:eastAsia="ru-RU"/>
        </w:rPr>
      </w:pPr>
      <w:r w:rsidRPr="00832E95">
        <w:rPr>
          <w:rFonts w:ascii="Georgia" w:eastAsia="Times New Roman" w:hAnsi="Georgia" w:cs="Times New Roman"/>
          <w:color w:val="555555"/>
          <w:sz w:val="23"/>
          <w:szCs w:val="23"/>
          <w:lang w:eastAsia="ru-RU"/>
        </w:rPr>
        <w:lastRenderedPageBreak/>
        <w:t xml:space="preserve">Так как педагог – часто уже не первичный источник информации для ребенка, необходимо искать способы, как заинтересовать его, вовлечь в совместную деятельность на занятии. Кроме того, федеральная образовательная программа и ФГОС </w:t>
      </w:r>
      <w:proofErr w:type="gramStart"/>
      <w:r w:rsidRPr="00832E95">
        <w:rPr>
          <w:rFonts w:ascii="Georgia" w:eastAsia="Times New Roman" w:hAnsi="Georgia" w:cs="Times New Roman"/>
          <w:color w:val="555555"/>
          <w:sz w:val="23"/>
          <w:szCs w:val="23"/>
          <w:lang w:eastAsia="ru-RU"/>
        </w:rPr>
        <w:t>ДО</w:t>
      </w:r>
      <w:proofErr w:type="gramEnd"/>
      <w:r w:rsidRPr="00832E95">
        <w:rPr>
          <w:rFonts w:ascii="Georgia" w:eastAsia="Times New Roman" w:hAnsi="Georgia" w:cs="Times New Roman"/>
          <w:color w:val="555555"/>
          <w:sz w:val="23"/>
          <w:szCs w:val="23"/>
          <w:lang w:eastAsia="ru-RU"/>
        </w:rPr>
        <w:t xml:space="preserve"> ставят задачу – развивать у детей самостоятельность и поддерживать инициативность. Чтобы решить ее, педагог должен создать необходимые для этого условия. </w:t>
      </w:r>
      <w:proofErr w:type="gramStart"/>
      <w:r w:rsidRPr="00832E95">
        <w:rPr>
          <w:rFonts w:ascii="Georgia" w:eastAsia="Times New Roman" w:hAnsi="Georgia" w:cs="Times New Roman"/>
          <w:color w:val="555555"/>
          <w:sz w:val="23"/>
          <w:szCs w:val="23"/>
          <w:lang w:eastAsia="ru-RU"/>
        </w:rPr>
        <w:t>Важное значение</w:t>
      </w:r>
      <w:proofErr w:type="gramEnd"/>
      <w:r w:rsidRPr="00832E95">
        <w:rPr>
          <w:rFonts w:ascii="Georgia" w:eastAsia="Times New Roman" w:hAnsi="Georgia" w:cs="Times New Roman"/>
          <w:color w:val="555555"/>
          <w:sz w:val="23"/>
          <w:szCs w:val="23"/>
          <w:lang w:eastAsia="ru-RU"/>
        </w:rPr>
        <w:t xml:space="preserve"> здесь имеет развивающая роль самого педагога во время режимных моментов и других ситуаций общения с воспитанниками в детском саду.</w:t>
      </w:r>
    </w:p>
    <w:p w:rsidR="00832E95" w:rsidRPr="00832E95" w:rsidRDefault="00832E95" w:rsidP="00832E95">
      <w:pPr>
        <w:shd w:val="clear" w:color="auto" w:fill="FFFFFF"/>
        <w:spacing w:after="0" w:line="351" w:lineRule="atLeast"/>
        <w:rPr>
          <w:rFonts w:ascii="Georgia" w:eastAsia="Times New Roman" w:hAnsi="Georgia" w:cs="Times New Roman"/>
          <w:color w:val="555555"/>
          <w:sz w:val="23"/>
          <w:szCs w:val="23"/>
          <w:lang w:eastAsia="ru-RU"/>
        </w:rPr>
      </w:pPr>
      <w:r w:rsidRPr="00832E95">
        <w:rPr>
          <w:rFonts w:ascii="Georgia" w:eastAsia="Times New Roman" w:hAnsi="Georgia" w:cs="Times New Roman"/>
          <w:b/>
          <w:bCs/>
          <w:color w:val="555555"/>
          <w:sz w:val="23"/>
          <w:lang w:eastAsia="ru-RU"/>
        </w:rPr>
        <w:t>Маркер для воспитателя. </w:t>
      </w:r>
      <w:r w:rsidRPr="00832E95">
        <w:rPr>
          <w:rFonts w:ascii="Georgia" w:eastAsia="Times New Roman" w:hAnsi="Georgia" w:cs="Times New Roman"/>
          <w:color w:val="555555"/>
          <w:sz w:val="23"/>
          <w:szCs w:val="23"/>
          <w:lang w:eastAsia="ru-RU"/>
        </w:rPr>
        <w:t>Занятие будет иметь успех, если педагог планирует его с учетом возраста и индивидуальных особенностей воспитанников в своей группе. На занятии демонстрирует, насколько хорошо он знает детей, с которыми работает, учитывает их осведомленность по теме занятия, межличностные отношения внутри группы.</w:t>
      </w:r>
    </w:p>
    <w:p w:rsidR="00832E95" w:rsidRPr="00832E95" w:rsidRDefault="00832E95" w:rsidP="00832E95">
      <w:pPr>
        <w:shd w:val="clear" w:color="auto" w:fill="FFFFFF"/>
        <w:spacing w:after="38" w:line="263" w:lineRule="atLeast"/>
        <w:outlineLvl w:val="3"/>
        <w:rPr>
          <w:rFonts w:ascii="Georgia" w:eastAsia="Times New Roman" w:hAnsi="Georgia" w:cs="Times New Roman"/>
          <w:b/>
          <w:bCs/>
          <w:color w:val="555555"/>
          <w:sz w:val="20"/>
          <w:szCs w:val="20"/>
          <w:lang w:eastAsia="ru-RU"/>
        </w:rPr>
      </w:pPr>
      <w:r w:rsidRPr="00832E95">
        <w:rPr>
          <w:rFonts w:ascii="Georgia" w:eastAsia="Times New Roman" w:hAnsi="Georgia" w:cs="Times New Roman"/>
          <w:b/>
          <w:bCs/>
          <w:color w:val="555555"/>
          <w:sz w:val="20"/>
          <w:szCs w:val="20"/>
          <w:lang w:eastAsia="ru-RU"/>
        </w:rPr>
        <w:t>Где педагог может показать умение проводить занятия с детьми</w:t>
      </w:r>
    </w:p>
    <w:p w:rsidR="00832E95" w:rsidRPr="00832E95" w:rsidRDefault="00832E95" w:rsidP="00832E95">
      <w:pPr>
        <w:shd w:val="clear" w:color="auto" w:fill="FFFFFF"/>
        <w:spacing w:after="188" w:line="351" w:lineRule="atLeast"/>
        <w:rPr>
          <w:rFonts w:ascii="Georgia" w:eastAsia="Times New Roman" w:hAnsi="Georgia" w:cs="Times New Roman"/>
          <w:color w:val="555555"/>
          <w:sz w:val="18"/>
          <w:szCs w:val="18"/>
          <w:lang w:eastAsia="ru-RU"/>
        </w:rPr>
      </w:pPr>
      <w:r w:rsidRPr="00832E95">
        <w:rPr>
          <w:rFonts w:ascii="Georgia" w:eastAsia="Times New Roman" w:hAnsi="Georgia" w:cs="Times New Roman"/>
          <w:color w:val="555555"/>
          <w:sz w:val="18"/>
          <w:szCs w:val="18"/>
          <w:lang w:eastAsia="ru-RU"/>
        </w:rPr>
        <w:t>Проводить занятия с детьми педагоги должны ежедневно, так как это предусматривает ОП </w:t>
      </w:r>
      <w:proofErr w:type="gramStart"/>
      <w:r w:rsidRPr="00832E95">
        <w:rPr>
          <w:rFonts w:ascii="Georgia" w:eastAsia="Times New Roman" w:hAnsi="Georgia" w:cs="Times New Roman"/>
          <w:color w:val="555555"/>
          <w:sz w:val="18"/>
          <w:szCs w:val="18"/>
          <w:lang w:eastAsia="ru-RU"/>
        </w:rPr>
        <w:t>ДО</w:t>
      </w:r>
      <w:proofErr w:type="gramEnd"/>
      <w:r w:rsidRPr="00832E95">
        <w:rPr>
          <w:rFonts w:ascii="Georgia" w:eastAsia="Times New Roman" w:hAnsi="Georgia" w:cs="Times New Roman"/>
          <w:color w:val="555555"/>
          <w:sz w:val="18"/>
          <w:szCs w:val="18"/>
          <w:lang w:eastAsia="ru-RU"/>
        </w:rPr>
        <w:t> и </w:t>
      </w:r>
      <w:proofErr w:type="gramStart"/>
      <w:r w:rsidRPr="00832E95">
        <w:rPr>
          <w:rFonts w:ascii="Georgia" w:eastAsia="Times New Roman" w:hAnsi="Georgia" w:cs="Times New Roman"/>
          <w:color w:val="555555"/>
          <w:sz w:val="18"/>
          <w:szCs w:val="18"/>
          <w:lang w:eastAsia="ru-RU"/>
        </w:rPr>
        <w:t>режим</w:t>
      </w:r>
      <w:proofErr w:type="gramEnd"/>
      <w:r w:rsidRPr="00832E95">
        <w:rPr>
          <w:rFonts w:ascii="Georgia" w:eastAsia="Times New Roman" w:hAnsi="Georgia" w:cs="Times New Roman"/>
          <w:color w:val="555555"/>
          <w:sz w:val="18"/>
          <w:szCs w:val="18"/>
          <w:lang w:eastAsia="ru-RU"/>
        </w:rPr>
        <w:t xml:space="preserve"> дня детского сада. Но есть и другие ситуации, где педагогу важно показать свою компетентность, например:</w:t>
      </w:r>
    </w:p>
    <w:p w:rsidR="00832E95" w:rsidRPr="00832E95" w:rsidRDefault="00832E95" w:rsidP="00832E95">
      <w:pPr>
        <w:shd w:val="clear" w:color="auto" w:fill="FFFFFF"/>
        <w:spacing w:after="188" w:line="351" w:lineRule="atLeast"/>
        <w:rPr>
          <w:rFonts w:ascii="Georgia" w:eastAsia="Times New Roman" w:hAnsi="Georgia" w:cs="Times New Roman"/>
          <w:color w:val="555555"/>
          <w:sz w:val="18"/>
          <w:szCs w:val="18"/>
          <w:lang w:eastAsia="ru-RU"/>
        </w:rPr>
      </w:pPr>
      <w:r>
        <w:rPr>
          <w:rFonts w:ascii="Georgia" w:eastAsia="Times New Roman" w:hAnsi="Georgia" w:cs="Times New Roman"/>
          <w:noProof/>
          <w:color w:val="555555"/>
          <w:sz w:val="18"/>
          <w:szCs w:val="18"/>
          <w:lang w:eastAsia="ru-RU"/>
        </w:rPr>
        <w:drawing>
          <wp:inline distT="0" distB="0" distL="0" distR="0">
            <wp:extent cx="95250" cy="95250"/>
            <wp:effectExtent l="19050" t="0" r="0" b="0"/>
            <wp:docPr id="1" name="Рисунок 1" descr="https://e.profkiosk.ru/service_tbn2/-tesj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profkiosk.ru/service_tbn2/-tesjp.png"/>
                    <pic:cNvPicPr>
                      <a:picLocks noChangeAspect="1" noChangeArrowheads="1"/>
                    </pic:cNvPicPr>
                  </pic:nvPicPr>
                  <pic:blipFill>
                    <a:blip r:embed="rId4"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832E95">
        <w:rPr>
          <w:rFonts w:ascii="Georgia" w:eastAsia="Times New Roman" w:hAnsi="Georgia" w:cs="Times New Roman"/>
          <w:color w:val="555555"/>
          <w:sz w:val="18"/>
          <w:szCs w:val="18"/>
          <w:lang w:eastAsia="ru-RU"/>
        </w:rPr>
        <w:t xml:space="preserve">открытый показ для педагогов </w:t>
      </w:r>
      <w:proofErr w:type="gramStart"/>
      <w:r w:rsidRPr="00832E95">
        <w:rPr>
          <w:rFonts w:ascii="Georgia" w:eastAsia="Times New Roman" w:hAnsi="Georgia" w:cs="Times New Roman"/>
          <w:color w:val="555555"/>
          <w:sz w:val="18"/>
          <w:szCs w:val="18"/>
          <w:lang w:eastAsia="ru-RU"/>
        </w:rPr>
        <w:t>своей</w:t>
      </w:r>
      <w:proofErr w:type="gramEnd"/>
      <w:r w:rsidRPr="00832E95">
        <w:rPr>
          <w:rFonts w:ascii="Georgia" w:eastAsia="Times New Roman" w:hAnsi="Georgia" w:cs="Times New Roman"/>
          <w:color w:val="555555"/>
          <w:sz w:val="18"/>
          <w:szCs w:val="18"/>
          <w:lang w:eastAsia="ru-RU"/>
        </w:rPr>
        <w:t xml:space="preserve"> ДОО</w:t>
      </w:r>
    </w:p>
    <w:p w:rsidR="00832E95" w:rsidRPr="00832E95" w:rsidRDefault="00832E95" w:rsidP="00832E95">
      <w:pPr>
        <w:shd w:val="clear" w:color="auto" w:fill="FFFFFF"/>
        <w:spacing w:after="188" w:line="351" w:lineRule="atLeast"/>
        <w:rPr>
          <w:rFonts w:ascii="Georgia" w:eastAsia="Times New Roman" w:hAnsi="Georgia" w:cs="Times New Roman"/>
          <w:color w:val="555555"/>
          <w:sz w:val="18"/>
          <w:szCs w:val="18"/>
          <w:lang w:eastAsia="ru-RU"/>
        </w:rPr>
      </w:pPr>
      <w:r>
        <w:rPr>
          <w:rFonts w:ascii="Georgia" w:eastAsia="Times New Roman" w:hAnsi="Georgia" w:cs="Times New Roman"/>
          <w:noProof/>
          <w:color w:val="555555"/>
          <w:sz w:val="18"/>
          <w:szCs w:val="18"/>
          <w:lang w:eastAsia="ru-RU"/>
        </w:rPr>
        <w:drawing>
          <wp:inline distT="0" distB="0" distL="0" distR="0">
            <wp:extent cx="95250" cy="95250"/>
            <wp:effectExtent l="19050" t="0" r="0" b="0"/>
            <wp:docPr id="2" name="Рисунок 2" descr="https://e.profkiosk.ru/service_tbn2/-tesj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profkiosk.ru/service_tbn2/-tesjp.png"/>
                    <pic:cNvPicPr>
                      <a:picLocks noChangeAspect="1" noChangeArrowheads="1"/>
                    </pic:cNvPicPr>
                  </pic:nvPicPr>
                  <pic:blipFill>
                    <a:blip r:embed="rId4"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832E95">
        <w:rPr>
          <w:rFonts w:ascii="Georgia" w:eastAsia="Times New Roman" w:hAnsi="Georgia" w:cs="Times New Roman"/>
          <w:color w:val="555555"/>
          <w:sz w:val="18"/>
          <w:szCs w:val="18"/>
          <w:lang w:eastAsia="ru-RU"/>
        </w:rPr>
        <w:t>занятие для коллег из других ДОО в рамках гостевого обмена опытом</w:t>
      </w:r>
    </w:p>
    <w:p w:rsidR="00832E95" w:rsidRPr="00832E95" w:rsidRDefault="00832E95" w:rsidP="00832E95">
      <w:pPr>
        <w:shd w:val="clear" w:color="auto" w:fill="FFFFFF"/>
        <w:spacing w:after="188" w:line="351" w:lineRule="atLeast"/>
        <w:rPr>
          <w:rFonts w:ascii="Georgia" w:eastAsia="Times New Roman" w:hAnsi="Georgia" w:cs="Times New Roman"/>
          <w:color w:val="555555"/>
          <w:sz w:val="18"/>
          <w:szCs w:val="18"/>
          <w:lang w:eastAsia="ru-RU"/>
        </w:rPr>
      </w:pPr>
      <w:r>
        <w:rPr>
          <w:rFonts w:ascii="Georgia" w:eastAsia="Times New Roman" w:hAnsi="Georgia" w:cs="Times New Roman"/>
          <w:noProof/>
          <w:color w:val="555555"/>
          <w:sz w:val="18"/>
          <w:szCs w:val="18"/>
          <w:lang w:eastAsia="ru-RU"/>
        </w:rPr>
        <w:drawing>
          <wp:inline distT="0" distB="0" distL="0" distR="0">
            <wp:extent cx="95250" cy="95250"/>
            <wp:effectExtent l="19050" t="0" r="0" b="0"/>
            <wp:docPr id="3" name="Рисунок 3" descr="https://e.profkiosk.ru/service_tbn2/-tesj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e.profkiosk.ru/service_tbn2/-tesjp.png"/>
                    <pic:cNvPicPr>
                      <a:picLocks noChangeAspect="1" noChangeArrowheads="1"/>
                    </pic:cNvPicPr>
                  </pic:nvPicPr>
                  <pic:blipFill>
                    <a:blip r:embed="rId4"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832E95">
        <w:rPr>
          <w:rFonts w:ascii="Georgia" w:eastAsia="Times New Roman" w:hAnsi="Georgia" w:cs="Times New Roman"/>
          <w:color w:val="555555"/>
          <w:sz w:val="18"/>
          <w:szCs w:val="18"/>
          <w:lang w:eastAsia="ru-RU"/>
        </w:rPr>
        <w:t>занятие в ходе аттестации на соответствие занимаемой должности</w:t>
      </w:r>
    </w:p>
    <w:p w:rsidR="00832E95" w:rsidRPr="00832E95" w:rsidRDefault="00832E95" w:rsidP="00832E95">
      <w:pPr>
        <w:shd w:val="clear" w:color="auto" w:fill="FFFFFF"/>
        <w:spacing w:after="188" w:line="351" w:lineRule="atLeast"/>
        <w:rPr>
          <w:rFonts w:ascii="Georgia" w:eastAsia="Times New Roman" w:hAnsi="Georgia" w:cs="Times New Roman"/>
          <w:color w:val="555555"/>
          <w:sz w:val="18"/>
          <w:szCs w:val="18"/>
          <w:lang w:eastAsia="ru-RU"/>
        </w:rPr>
      </w:pPr>
      <w:r>
        <w:rPr>
          <w:rFonts w:ascii="Georgia" w:eastAsia="Times New Roman" w:hAnsi="Georgia" w:cs="Times New Roman"/>
          <w:noProof/>
          <w:color w:val="555555"/>
          <w:sz w:val="18"/>
          <w:szCs w:val="18"/>
          <w:lang w:eastAsia="ru-RU"/>
        </w:rPr>
        <w:drawing>
          <wp:inline distT="0" distB="0" distL="0" distR="0">
            <wp:extent cx="95250" cy="95250"/>
            <wp:effectExtent l="19050" t="0" r="0" b="0"/>
            <wp:docPr id="4" name="Рисунок 4" descr="https://e.profkiosk.ru/service_tbn2/-tesj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e.profkiosk.ru/service_tbn2/-tesjp.png"/>
                    <pic:cNvPicPr>
                      <a:picLocks noChangeAspect="1" noChangeArrowheads="1"/>
                    </pic:cNvPicPr>
                  </pic:nvPicPr>
                  <pic:blipFill>
                    <a:blip r:embed="rId4"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832E95">
        <w:rPr>
          <w:rFonts w:ascii="Georgia" w:eastAsia="Times New Roman" w:hAnsi="Georgia" w:cs="Times New Roman"/>
          <w:color w:val="555555"/>
          <w:sz w:val="18"/>
          <w:szCs w:val="18"/>
          <w:lang w:eastAsia="ru-RU"/>
        </w:rPr>
        <w:t>открытый показ для родителей как итоговое или тематическое занятие</w:t>
      </w:r>
    </w:p>
    <w:p w:rsidR="00832E95" w:rsidRPr="00832E95" w:rsidRDefault="00832E95" w:rsidP="00832E95">
      <w:pPr>
        <w:shd w:val="clear" w:color="auto" w:fill="FFFFFF"/>
        <w:spacing w:after="188" w:line="351" w:lineRule="atLeast"/>
        <w:rPr>
          <w:rFonts w:ascii="Georgia" w:eastAsia="Times New Roman" w:hAnsi="Georgia" w:cs="Times New Roman"/>
          <w:color w:val="555555"/>
          <w:sz w:val="18"/>
          <w:szCs w:val="18"/>
          <w:lang w:eastAsia="ru-RU"/>
        </w:rPr>
      </w:pPr>
      <w:r>
        <w:rPr>
          <w:rFonts w:ascii="Georgia" w:eastAsia="Times New Roman" w:hAnsi="Georgia" w:cs="Times New Roman"/>
          <w:noProof/>
          <w:color w:val="555555"/>
          <w:sz w:val="18"/>
          <w:szCs w:val="18"/>
          <w:lang w:eastAsia="ru-RU"/>
        </w:rPr>
        <w:drawing>
          <wp:inline distT="0" distB="0" distL="0" distR="0">
            <wp:extent cx="95250" cy="95250"/>
            <wp:effectExtent l="19050" t="0" r="0" b="0"/>
            <wp:docPr id="5" name="Рисунок 5" descr="https://e.profkiosk.ru/service_tbn2/-tesj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e.profkiosk.ru/service_tbn2/-tesjp.png"/>
                    <pic:cNvPicPr>
                      <a:picLocks noChangeAspect="1" noChangeArrowheads="1"/>
                    </pic:cNvPicPr>
                  </pic:nvPicPr>
                  <pic:blipFill>
                    <a:blip r:embed="rId4"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832E95">
        <w:rPr>
          <w:rFonts w:ascii="Georgia" w:eastAsia="Times New Roman" w:hAnsi="Georgia" w:cs="Times New Roman"/>
          <w:color w:val="555555"/>
          <w:sz w:val="18"/>
          <w:szCs w:val="18"/>
          <w:lang w:eastAsia="ru-RU"/>
        </w:rPr>
        <w:t>занятие с воспитанниками другого детского сада в качестве испытания в рамках профессионального конкурса городского, всероссийского уровней</w:t>
      </w:r>
    </w:p>
    <w:p w:rsidR="00832E95" w:rsidRPr="00832E95" w:rsidRDefault="00832E95" w:rsidP="00832E95">
      <w:pPr>
        <w:shd w:val="clear" w:color="auto" w:fill="FFFFFF"/>
        <w:spacing w:after="0" w:line="351" w:lineRule="atLeast"/>
        <w:outlineLvl w:val="1"/>
        <w:rPr>
          <w:rFonts w:ascii="Arial" w:eastAsia="Times New Roman" w:hAnsi="Arial" w:cs="Arial"/>
          <w:color w:val="555555"/>
          <w:sz w:val="28"/>
          <w:szCs w:val="28"/>
          <w:lang w:eastAsia="ru-RU"/>
        </w:rPr>
      </w:pPr>
      <w:r w:rsidRPr="00832E95">
        <w:rPr>
          <w:rFonts w:ascii="Arial" w:eastAsia="Times New Roman" w:hAnsi="Arial" w:cs="Arial"/>
          <w:color w:val="555555"/>
          <w:sz w:val="28"/>
          <w:szCs w:val="28"/>
          <w:lang w:eastAsia="ru-RU"/>
        </w:rPr>
        <w:t>Формулировать цели занятия</w:t>
      </w:r>
    </w:p>
    <w:p w:rsidR="00832E95" w:rsidRPr="00832E95" w:rsidRDefault="00832E95" w:rsidP="00832E95">
      <w:pPr>
        <w:shd w:val="clear" w:color="auto" w:fill="FFFFFF"/>
        <w:spacing w:after="240" w:line="351" w:lineRule="atLeast"/>
        <w:rPr>
          <w:rFonts w:ascii="Georgia" w:eastAsia="Times New Roman" w:hAnsi="Georgia" w:cs="Times New Roman"/>
          <w:color w:val="555555"/>
          <w:sz w:val="23"/>
          <w:szCs w:val="23"/>
          <w:lang w:eastAsia="ru-RU"/>
        </w:rPr>
      </w:pPr>
      <w:r w:rsidRPr="00832E95">
        <w:rPr>
          <w:rFonts w:ascii="Georgia" w:eastAsia="Times New Roman" w:hAnsi="Georgia" w:cs="Times New Roman"/>
          <w:color w:val="555555"/>
          <w:sz w:val="23"/>
          <w:szCs w:val="23"/>
          <w:lang w:eastAsia="ru-RU"/>
        </w:rPr>
        <w:t>У любого занятия должны быть </w:t>
      </w:r>
      <w:r w:rsidRPr="00832E95">
        <w:rPr>
          <w:rFonts w:ascii="Georgia" w:eastAsia="Times New Roman" w:hAnsi="Georgia" w:cs="Times New Roman"/>
          <w:b/>
          <w:bCs/>
          <w:color w:val="555555"/>
          <w:sz w:val="23"/>
          <w:lang w:eastAsia="ru-RU"/>
        </w:rPr>
        <w:t>цели.</w:t>
      </w:r>
      <w:r w:rsidRPr="00832E95">
        <w:rPr>
          <w:rFonts w:ascii="Georgia" w:eastAsia="Times New Roman" w:hAnsi="Georgia" w:cs="Times New Roman"/>
          <w:color w:val="555555"/>
          <w:sz w:val="23"/>
          <w:szCs w:val="23"/>
          <w:lang w:eastAsia="ru-RU"/>
        </w:rPr>
        <w:t> Например, научить детей чему-то новому, отработать какие-то навыки или закрепить знания. Это педагогическая цель – то, что хочет получить в конце педагог. Важно, чтобы педагог не брал бездумно готовую формулировку цели из методических пособий, а мог связать ее с задачами ФГОС </w:t>
      </w:r>
      <w:proofErr w:type="gramStart"/>
      <w:r w:rsidRPr="00832E95">
        <w:rPr>
          <w:rFonts w:ascii="Georgia" w:eastAsia="Times New Roman" w:hAnsi="Georgia" w:cs="Times New Roman"/>
          <w:color w:val="555555"/>
          <w:sz w:val="23"/>
          <w:szCs w:val="23"/>
          <w:lang w:eastAsia="ru-RU"/>
        </w:rPr>
        <w:t>ДО</w:t>
      </w:r>
      <w:proofErr w:type="gramEnd"/>
      <w:r w:rsidRPr="00832E95">
        <w:rPr>
          <w:rFonts w:ascii="Georgia" w:eastAsia="Times New Roman" w:hAnsi="Georgia" w:cs="Times New Roman"/>
          <w:color w:val="555555"/>
          <w:sz w:val="23"/>
          <w:szCs w:val="23"/>
          <w:lang w:eastAsia="ru-RU"/>
        </w:rPr>
        <w:t xml:space="preserve">, </w:t>
      </w:r>
      <w:proofErr w:type="gramStart"/>
      <w:r w:rsidRPr="00832E95">
        <w:rPr>
          <w:rFonts w:ascii="Georgia" w:eastAsia="Times New Roman" w:hAnsi="Georgia" w:cs="Times New Roman"/>
          <w:color w:val="555555"/>
          <w:sz w:val="23"/>
          <w:szCs w:val="23"/>
          <w:lang w:eastAsia="ru-RU"/>
        </w:rPr>
        <w:t>федеральной</w:t>
      </w:r>
      <w:proofErr w:type="gramEnd"/>
      <w:r w:rsidRPr="00832E95">
        <w:rPr>
          <w:rFonts w:ascii="Georgia" w:eastAsia="Times New Roman" w:hAnsi="Georgia" w:cs="Times New Roman"/>
          <w:color w:val="555555"/>
          <w:sz w:val="23"/>
          <w:szCs w:val="23"/>
          <w:lang w:eastAsia="ru-RU"/>
        </w:rPr>
        <w:t xml:space="preserve"> образовательной программой, конкретным направлением развития детей – образовательной областью, конкретизировать с учетом ОП ДО детского сада. Это нужно для того, чтобы понимать, чему именно и как учить воспитанников конкретной возрастной группы.</w:t>
      </w:r>
    </w:p>
    <w:p w:rsidR="00832E95" w:rsidRPr="00832E95" w:rsidRDefault="00832E95" w:rsidP="00832E95">
      <w:pPr>
        <w:shd w:val="clear" w:color="auto" w:fill="FFFFFF"/>
        <w:spacing w:after="240" w:line="351" w:lineRule="atLeast"/>
        <w:rPr>
          <w:rFonts w:ascii="Georgia" w:eastAsia="Times New Roman" w:hAnsi="Georgia" w:cs="Times New Roman"/>
          <w:color w:val="555555"/>
          <w:sz w:val="23"/>
          <w:szCs w:val="23"/>
          <w:lang w:eastAsia="ru-RU"/>
        </w:rPr>
      </w:pPr>
      <w:r w:rsidRPr="00832E95">
        <w:rPr>
          <w:rFonts w:ascii="Georgia" w:eastAsia="Times New Roman" w:hAnsi="Georgia" w:cs="Times New Roman"/>
          <w:color w:val="555555"/>
          <w:sz w:val="23"/>
          <w:szCs w:val="23"/>
          <w:lang w:eastAsia="ru-RU"/>
        </w:rPr>
        <w:t>Если работа с детьми в детском саду строится на основе комплексно-тематического плана, то педагог должен учитывать утвержденную тематику занятий. Нужно заранее посмотреть, через какую тему предстоит решать задачи и добиваться цели, которую наметили.</w:t>
      </w:r>
    </w:p>
    <w:p w:rsidR="00832E95" w:rsidRPr="00832E95" w:rsidRDefault="00832E95" w:rsidP="00832E95">
      <w:pPr>
        <w:shd w:val="clear" w:color="auto" w:fill="FFFFFF"/>
        <w:spacing w:after="664" w:line="351" w:lineRule="atLeast"/>
        <w:rPr>
          <w:rFonts w:ascii="Georgia" w:eastAsia="Times New Roman" w:hAnsi="Georgia" w:cs="Times New Roman"/>
          <w:color w:val="555555"/>
          <w:sz w:val="23"/>
          <w:szCs w:val="23"/>
          <w:lang w:eastAsia="ru-RU"/>
        </w:rPr>
      </w:pPr>
      <w:r w:rsidRPr="00832E95">
        <w:rPr>
          <w:rFonts w:ascii="Georgia" w:eastAsia="Times New Roman" w:hAnsi="Georgia" w:cs="Times New Roman"/>
          <w:color w:val="555555"/>
          <w:sz w:val="23"/>
          <w:szCs w:val="23"/>
          <w:lang w:eastAsia="ru-RU"/>
        </w:rPr>
        <w:lastRenderedPageBreak/>
        <w:t>После того как педагог определился с педагогической целью, он может переходить к фронтальной работе с детьми. Но тут возникает проблема: зачем детям делать то, что им предлагает педагог? Ведь любая деятельность на занятии, даже детская, не может быть без цели. То есть у воспитанников должен быть </w:t>
      </w:r>
      <w:r w:rsidRPr="00832E95">
        <w:rPr>
          <w:rFonts w:ascii="Georgia" w:eastAsia="Times New Roman" w:hAnsi="Georgia" w:cs="Times New Roman"/>
          <w:b/>
          <w:bCs/>
          <w:color w:val="555555"/>
          <w:sz w:val="23"/>
          <w:lang w:eastAsia="ru-RU"/>
        </w:rPr>
        <w:t>внутренний мотив деятельности.</w:t>
      </w:r>
    </w:p>
    <w:p w:rsidR="00832E95" w:rsidRPr="00832E95" w:rsidRDefault="00832E95" w:rsidP="00832E95">
      <w:pPr>
        <w:shd w:val="clear" w:color="auto" w:fill="FFFFFF"/>
        <w:spacing w:after="0" w:line="263" w:lineRule="atLeast"/>
        <w:outlineLvl w:val="2"/>
        <w:rPr>
          <w:rFonts w:ascii="Arial" w:eastAsia="Times New Roman" w:hAnsi="Arial" w:cs="Arial"/>
          <w:b/>
          <w:bCs/>
          <w:color w:val="555555"/>
          <w:sz w:val="20"/>
          <w:szCs w:val="20"/>
          <w:lang w:eastAsia="ru-RU"/>
        </w:rPr>
      </w:pPr>
      <w:r w:rsidRPr="00832E95">
        <w:rPr>
          <w:rFonts w:ascii="Arial" w:eastAsia="Times New Roman" w:hAnsi="Arial" w:cs="Arial"/>
          <w:b/>
          <w:bCs/>
          <w:color w:val="F7941D"/>
          <w:sz w:val="20"/>
          <w:lang w:eastAsia="ru-RU"/>
        </w:rPr>
        <w:t>Пример</w:t>
      </w:r>
    </w:p>
    <w:p w:rsidR="00832E95" w:rsidRPr="00832E95" w:rsidRDefault="00832E95" w:rsidP="00832E95">
      <w:pPr>
        <w:shd w:val="clear" w:color="auto" w:fill="FFFFFF"/>
        <w:spacing w:after="0" w:line="275" w:lineRule="atLeast"/>
        <w:rPr>
          <w:rFonts w:ascii="Tahoma" w:eastAsia="Times New Roman" w:hAnsi="Tahoma" w:cs="Tahoma"/>
          <w:color w:val="555555"/>
          <w:sz w:val="18"/>
          <w:szCs w:val="18"/>
          <w:lang w:eastAsia="ru-RU"/>
        </w:rPr>
      </w:pPr>
      <w:r w:rsidRPr="00832E95">
        <w:rPr>
          <w:rFonts w:ascii="Tahoma" w:eastAsia="Times New Roman" w:hAnsi="Tahoma" w:cs="Tahoma"/>
          <w:color w:val="555555"/>
          <w:sz w:val="18"/>
          <w:szCs w:val="18"/>
          <w:lang w:eastAsia="ru-RU"/>
        </w:rPr>
        <w:t>У педагога по плану занятие по лепке, на котором он предлагает детям слепить поросенка из пластилина. Педагогическая цель – научить воспитанников лепить животное из шара. Это то, что нужно взрослому, но не ребенку. Согласно методике проведения занятия, педагог должен объяснить воспитанникам, как делать, потом показать действия, потом повторить и закрепить. Но этого недостаточно для успешного занятия. Важно, чтобы дети поразмышляли, и у них возник внутренний мотив деятельности. Для этого педагог может сначала задать вопрос «Как бы нам превратить этот шарик пластилина в животное?». Затем важно выслушать ответы детей и обобщить их. При этом педагог не должен забывать про свою педагогическую цель. Далее можно перейти к показу и предложить детям попробовать слепить поросенка или того, кого они захотят. В этом случае педагог взаимодействует с детьми на равных, как партнер, и у них появляется выбор. Когда у детей есть выбор, значит, педагог создал условия для инициативных действий воспитанников, поддержал их инициативу. Дети и поговорили, и подумали, и сами решили, кто кого слепит.</w:t>
      </w:r>
    </w:p>
    <w:p w:rsidR="00832E95" w:rsidRPr="00832E95" w:rsidRDefault="00832E95" w:rsidP="00832E95">
      <w:pPr>
        <w:shd w:val="clear" w:color="auto" w:fill="FFFFFF"/>
        <w:spacing w:after="664" w:line="351" w:lineRule="atLeast"/>
        <w:rPr>
          <w:rFonts w:ascii="Georgia" w:eastAsia="Times New Roman" w:hAnsi="Georgia" w:cs="Times New Roman"/>
          <w:color w:val="555555"/>
          <w:sz w:val="23"/>
          <w:szCs w:val="23"/>
          <w:lang w:eastAsia="ru-RU"/>
        </w:rPr>
      </w:pPr>
      <w:r w:rsidRPr="00832E95">
        <w:rPr>
          <w:rFonts w:ascii="Georgia" w:eastAsia="Times New Roman" w:hAnsi="Georgia" w:cs="Times New Roman"/>
          <w:color w:val="555555"/>
          <w:sz w:val="23"/>
          <w:szCs w:val="23"/>
          <w:lang w:eastAsia="ru-RU"/>
        </w:rPr>
        <w:t>Современный подход к организации занятий предусматривает </w:t>
      </w:r>
      <w:r w:rsidRPr="00832E95">
        <w:rPr>
          <w:rFonts w:ascii="Georgia" w:eastAsia="Times New Roman" w:hAnsi="Georgia" w:cs="Times New Roman"/>
          <w:b/>
          <w:bCs/>
          <w:color w:val="555555"/>
          <w:sz w:val="23"/>
          <w:lang w:eastAsia="ru-RU"/>
        </w:rPr>
        <w:t>два субъекта совместной деятельности – это дети и взрослый</w:t>
      </w:r>
      <w:r w:rsidRPr="00832E95">
        <w:rPr>
          <w:rFonts w:ascii="Georgia" w:eastAsia="Times New Roman" w:hAnsi="Georgia" w:cs="Times New Roman"/>
          <w:color w:val="555555"/>
          <w:sz w:val="23"/>
          <w:szCs w:val="23"/>
          <w:lang w:eastAsia="ru-RU"/>
        </w:rPr>
        <w:t>, у которых должны быть свои цели на занятии. Если сформулировать свою, педагогическую, цель у педагогов обычно не составляет труда, то определить детскую цель – это уже задача со звездочкой. Часто педагоги о ней не задумываются, и это большой минус.</w:t>
      </w:r>
    </w:p>
    <w:p w:rsidR="00832E95" w:rsidRPr="00832E95" w:rsidRDefault="00832E95" w:rsidP="00832E95">
      <w:pPr>
        <w:shd w:val="clear" w:color="auto" w:fill="FFFFFF"/>
        <w:spacing w:after="0" w:line="351" w:lineRule="atLeast"/>
        <w:rPr>
          <w:rFonts w:ascii="Georgia" w:eastAsia="Times New Roman" w:hAnsi="Georgia" w:cs="Times New Roman"/>
          <w:color w:val="555555"/>
          <w:sz w:val="23"/>
          <w:szCs w:val="23"/>
          <w:lang w:eastAsia="ru-RU"/>
        </w:rPr>
      </w:pPr>
      <w:r w:rsidRPr="00832E95">
        <w:rPr>
          <w:rFonts w:ascii="Georgia" w:eastAsia="Times New Roman" w:hAnsi="Georgia" w:cs="Times New Roman"/>
          <w:b/>
          <w:bCs/>
          <w:color w:val="555555"/>
          <w:sz w:val="23"/>
          <w:lang w:eastAsia="ru-RU"/>
        </w:rPr>
        <w:t>Маркер для воспитателя. </w:t>
      </w:r>
      <w:r w:rsidRPr="00832E95">
        <w:rPr>
          <w:rFonts w:ascii="Georgia" w:eastAsia="Times New Roman" w:hAnsi="Georgia" w:cs="Times New Roman"/>
          <w:color w:val="555555"/>
          <w:sz w:val="23"/>
          <w:szCs w:val="23"/>
          <w:lang w:eastAsia="ru-RU"/>
        </w:rPr>
        <w:t>Хорошим показателем будет то, что педагог четко понимает, какую цель ему необходимо достичь в ходе занятия с детьми. Он может аргументировать актуальность этой цели с учетом ФГОС ДО, ФОП ДО, образовательной программы детского сада, планируемых результатов для своей возрастной группы. На занятии педагог создает условия, когда дети включаются в совместную деятельность, проявляют заинтересованность и инициативность, у них есть возможность выбирать.</w:t>
      </w:r>
      <w:r>
        <w:rPr>
          <w:rFonts w:ascii="Tahoma" w:eastAsia="Times New Roman" w:hAnsi="Tahoma" w:cs="Tahoma"/>
          <w:noProof/>
          <w:color w:val="007AD0"/>
          <w:sz w:val="18"/>
          <w:szCs w:val="18"/>
          <w:lang w:eastAsia="ru-RU"/>
        </w:rPr>
        <w:drawing>
          <wp:inline distT="0" distB="0" distL="0" distR="0">
            <wp:extent cx="8255" cy="8255"/>
            <wp:effectExtent l="0" t="0" r="0" b="0"/>
            <wp:docPr id="6" name="Рисунок 6" descr="Хочу такой сайт">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Хочу такой сайт">
                      <a:hlinkClick r:id="rId5"/>
                    </pic:cNvPr>
                    <pic:cNvPicPr>
                      <a:picLocks noChangeAspect="1" noChangeArrowheads="1"/>
                    </pic:cNvPicPr>
                  </pic:nvPicPr>
                  <pic:blipFill>
                    <a:blip r:embed="rId6"/>
                    <a:srcRect/>
                    <a:stretch>
                      <a:fillRect/>
                    </a:stretch>
                  </pic:blipFill>
                  <pic:spPr bwMode="auto">
                    <a:xfrm>
                      <a:off x="0" y="0"/>
                      <a:ext cx="8255" cy="8255"/>
                    </a:xfrm>
                    <a:prstGeom prst="rect">
                      <a:avLst/>
                    </a:prstGeom>
                    <a:noFill/>
                    <a:ln w="9525">
                      <a:noFill/>
                      <a:miter lim="800000"/>
                      <a:headEnd/>
                      <a:tailEnd/>
                    </a:ln>
                  </pic:spPr>
                </pic:pic>
              </a:graphicData>
            </a:graphic>
          </wp:inline>
        </w:drawing>
      </w:r>
    </w:p>
    <w:tbl>
      <w:tblPr>
        <w:tblW w:w="9479" w:type="dxa"/>
        <w:shd w:val="clear" w:color="auto" w:fill="F5F2E9"/>
        <w:tblCellMar>
          <w:left w:w="0" w:type="dxa"/>
          <w:right w:w="0" w:type="dxa"/>
        </w:tblCellMar>
        <w:tblLook w:val="04A0"/>
      </w:tblPr>
      <w:tblGrid>
        <w:gridCol w:w="4896"/>
        <w:gridCol w:w="4897"/>
      </w:tblGrid>
      <w:tr w:rsidR="00832E95" w:rsidRPr="00832E95" w:rsidTr="00832E95">
        <w:tc>
          <w:tcPr>
            <w:tcW w:w="4740" w:type="dxa"/>
            <w:tcBorders>
              <w:top w:val="nil"/>
              <w:left w:val="nil"/>
              <w:bottom w:val="nil"/>
              <w:right w:val="nil"/>
            </w:tcBorders>
            <w:shd w:val="clear" w:color="auto" w:fill="F5F2E9"/>
            <w:tcMar>
              <w:top w:w="0" w:type="dxa"/>
              <w:left w:w="0" w:type="dxa"/>
              <w:bottom w:w="0" w:type="dxa"/>
              <w:right w:w="438" w:type="dxa"/>
            </w:tcMar>
            <w:hideMark/>
          </w:tcPr>
          <w:p w:rsidR="00832E95" w:rsidRPr="00832E95" w:rsidRDefault="00832E95" w:rsidP="00832E95">
            <w:pPr>
              <w:spacing w:after="0" w:line="301" w:lineRule="atLeast"/>
              <w:jc w:val="both"/>
              <w:rPr>
                <w:rFonts w:ascii="Georgia" w:eastAsia="Times New Roman" w:hAnsi="Georgia" w:cs="Tahoma"/>
                <w:color w:val="555555"/>
                <w:sz w:val="20"/>
                <w:szCs w:val="20"/>
                <w:lang w:eastAsia="ru-RU"/>
              </w:rPr>
            </w:pPr>
            <w:r>
              <w:rPr>
                <w:rFonts w:ascii="Georgia" w:eastAsia="Times New Roman" w:hAnsi="Georgia" w:cs="Tahoma"/>
                <w:noProof/>
                <w:color w:val="555555"/>
                <w:sz w:val="20"/>
                <w:szCs w:val="20"/>
                <w:lang w:eastAsia="ru-RU"/>
              </w:rPr>
              <w:lastRenderedPageBreak/>
              <w:drawing>
                <wp:inline distT="0" distB="0" distL="0" distR="0">
                  <wp:extent cx="4754880" cy="3164840"/>
                  <wp:effectExtent l="19050" t="0" r="7620" b="0"/>
                  <wp:docPr id="7" name="Рисунок 7" descr="https://e.profkiosk.ru/service_tbn2/eaw6y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e.profkiosk.ru/service_tbn2/eaw6yn.jpg"/>
                          <pic:cNvPicPr>
                            <a:picLocks noChangeAspect="1" noChangeArrowheads="1"/>
                          </pic:cNvPicPr>
                        </pic:nvPicPr>
                        <pic:blipFill>
                          <a:blip r:embed="rId7" cstate="print"/>
                          <a:srcRect/>
                          <a:stretch>
                            <a:fillRect/>
                          </a:stretch>
                        </pic:blipFill>
                        <pic:spPr bwMode="auto">
                          <a:xfrm>
                            <a:off x="0" y="0"/>
                            <a:ext cx="4754880" cy="3164840"/>
                          </a:xfrm>
                          <a:prstGeom prst="rect">
                            <a:avLst/>
                          </a:prstGeom>
                          <a:noFill/>
                          <a:ln w="9525">
                            <a:noFill/>
                            <a:miter lim="800000"/>
                            <a:headEnd/>
                            <a:tailEnd/>
                          </a:ln>
                        </pic:spPr>
                      </pic:pic>
                    </a:graphicData>
                  </a:graphic>
                </wp:inline>
              </w:drawing>
            </w:r>
          </w:p>
        </w:tc>
        <w:tc>
          <w:tcPr>
            <w:tcW w:w="4740" w:type="dxa"/>
            <w:tcBorders>
              <w:top w:val="nil"/>
              <w:left w:val="nil"/>
              <w:bottom w:val="nil"/>
              <w:right w:val="nil"/>
            </w:tcBorders>
            <w:shd w:val="clear" w:color="auto" w:fill="F5F2E9"/>
            <w:tcMar>
              <w:top w:w="0" w:type="dxa"/>
              <w:left w:w="0" w:type="dxa"/>
              <w:bottom w:w="0" w:type="dxa"/>
              <w:right w:w="438" w:type="dxa"/>
            </w:tcMar>
            <w:hideMark/>
          </w:tcPr>
          <w:p w:rsidR="00832E95" w:rsidRPr="00832E95" w:rsidRDefault="00832E95" w:rsidP="00832E95">
            <w:pPr>
              <w:spacing w:after="0" w:line="301" w:lineRule="atLeast"/>
              <w:jc w:val="both"/>
              <w:rPr>
                <w:rFonts w:ascii="Georgia" w:eastAsia="Times New Roman" w:hAnsi="Georgia" w:cs="Tahoma"/>
                <w:color w:val="555555"/>
                <w:sz w:val="20"/>
                <w:szCs w:val="20"/>
                <w:lang w:eastAsia="ru-RU"/>
              </w:rPr>
            </w:pPr>
            <w:r>
              <w:rPr>
                <w:rFonts w:ascii="Georgia" w:eastAsia="Times New Roman" w:hAnsi="Georgia" w:cs="Tahoma"/>
                <w:noProof/>
                <w:color w:val="555555"/>
                <w:sz w:val="20"/>
                <w:szCs w:val="20"/>
                <w:lang w:eastAsia="ru-RU"/>
              </w:rPr>
              <w:drawing>
                <wp:inline distT="0" distB="0" distL="0" distR="0">
                  <wp:extent cx="4754880" cy="3164840"/>
                  <wp:effectExtent l="19050" t="0" r="7620" b="0"/>
                  <wp:docPr id="8" name="Рисунок 8" descr="https://e.profkiosk.ru/service_tbn2/t-he5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e.profkiosk.ru/service_tbn2/t-he5i.jpg"/>
                          <pic:cNvPicPr>
                            <a:picLocks noChangeAspect="1" noChangeArrowheads="1"/>
                          </pic:cNvPicPr>
                        </pic:nvPicPr>
                        <pic:blipFill>
                          <a:blip r:embed="rId8" cstate="print"/>
                          <a:srcRect/>
                          <a:stretch>
                            <a:fillRect/>
                          </a:stretch>
                        </pic:blipFill>
                        <pic:spPr bwMode="auto">
                          <a:xfrm>
                            <a:off x="0" y="0"/>
                            <a:ext cx="4754880" cy="3164840"/>
                          </a:xfrm>
                          <a:prstGeom prst="rect">
                            <a:avLst/>
                          </a:prstGeom>
                          <a:noFill/>
                          <a:ln w="9525">
                            <a:noFill/>
                            <a:miter lim="800000"/>
                            <a:headEnd/>
                            <a:tailEnd/>
                          </a:ln>
                        </pic:spPr>
                      </pic:pic>
                    </a:graphicData>
                  </a:graphic>
                </wp:inline>
              </w:drawing>
            </w:r>
          </w:p>
        </w:tc>
      </w:tr>
      <w:tr w:rsidR="00832E95" w:rsidRPr="00832E95" w:rsidTr="00832E95">
        <w:tc>
          <w:tcPr>
            <w:tcW w:w="4740" w:type="dxa"/>
            <w:tcBorders>
              <w:top w:val="nil"/>
              <w:left w:val="nil"/>
              <w:bottom w:val="nil"/>
              <w:right w:val="nil"/>
            </w:tcBorders>
            <w:shd w:val="clear" w:color="auto" w:fill="F5F2E9"/>
            <w:tcMar>
              <w:top w:w="0" w:type="dxa"/>
              <w:left w:w="189" w:type="dxa"/>
              <w:bottom w:w="63" w:type="dxa"/>
              <w:right w:w="438" w:type="dxa"/>
            </w:tcMar>
            <w:hideMark/>
          </w:tcPr>
          <w:p w:rsidR="00832E95" w:rsidRPr="00832E95" w:rsidRDefault="00832E95" w:rsidP="00832E95">
            <w:pPr>
              <w:spacing w:after="0" w:line="301" w:lineRule="atLeast"/>
              <w:jc w:val="both"/>
              <w:rPr>
                <w:rFonts w:ascii="Georgia" w:eastAsia="Times New Roman" w:hAnsi="Georgia" w:cs="Tahoma"/>
                <w:color w:val="555555"/>
                <w:sz w:val="20"/>
                <w:szCs w:val="20"/>
                <w:lang w:eastAsia="ru-RU"/>
              </w:rPr>
            </w:pPr>
            <w:r w:rsidRPr="00832E95">
              <w:rPr>
                <w:rFonts w:ascii="Georgia" w:eastAsia="Times New Roman" w:hAnsi="Georgia" w:cs="Tahoma"/>
                <w:color w:val="555555"/>
                <w:sz w:val="20"/>
                <w:szCs w:val="20"/>
                <w:lang w:eastAsia="ru-RU"/>
              </w:rPr>
              <w:t>Осваивать разные роли нашим педагогам помогает проект «Наука маленького роста» для детей 2–7 лет. Его идея в том, чтобы создать условия для поисковой, исследовательской и экспериментальной деятельности воспитанников</w:t>
            </w:r>
          </w:p>
        </w:tc>
        <w:tc>
          <w:tcPr>
            <w:tcW w:w="4740" w:type="dxa"/>
            <w:tcBorders>
              <w:top w:val="nil"/>
              <w:left w:val="nil"/>
              <w:bottom w:val="nil"/>
              <w:right w:val="nil"/>
            </w:tcBorders>
            <w:shd w:val="clear" w:color="auto" w:fill="F5F2E9"/>
            <w:tcMar>
              <w:top w:w="0" w:type="dxa"/>
              <w:left w:w="189" w:type="dxa"/>
              <w:bottom w:w="63" w:type="dxa"/>
              <w:right w:w="438" w:type="dxa"/>
            </w:tcMar>
            <w:hideMark/>
          </w:tcPr>
          <w:p w:rsidR="00832E95" w:rsidRPr="00832E95" w:rsidRDefault="00832E95" w:rsidP="00832E95">
            <w:pPr>
              <w:spacing w:after="0" w:line="301" w:lineRule="atLeast"/>
              <w:jc w:val="both"/>
              <w:rPr>
                <w:rFonts w:ascii="Georgia" w:eastAsia="Times New Roman" w:hAnsi="Georgia" w:cs="Tahoma"/>
                <w:color w:val="555555"/>
                <w:sz w:val="20"/>
                <w:szCs w:val="20"/>
                <w:lang w:eastAsia="ru-RU"/>
              </w:rPr>
            </w:pPr>
            <w:r w:rsidRPr="00832E95">
              <w:rPr>
                <w:rFonts w:ascii="Georgia" w:eastAsia="Times New Roman" w:hAnsi="Georgia" w:cs="Tahoma"/>
                <w:color w:val="555555"/>
                <w:sz w:val="20"/>
                <w:szCs w:val="20"/>
                <w:lang w:eastAsia="ru-RU"/>
              </w:rPr>
              <w:t>На этом фото я провожу семинар для педагогов. Вместе с детьми мы выдвигаем гипотезы и планируем, как их будем проверять. Обратите внимание, что все дети вовлечены в процесс, и при этом нет никаких предмето</w:t>
            </w:r>
            <w:proofErr w:type="gramStart"/>
            <w:r w:rsidRPr="00832E95">
              <w:rPr>
                <w:rFonts w:ascii="Georgia" w:eastAsia="Times New Roman" w:hAnsi="Georgia" w:cs="Tahoma"/>
                <w:color w:val="555555"/>
                <w:sz w:val="20"/>
                <w:szCs w:val="20"/>
                <w:lang w:eastAsia="ru-RU"/>
              </w:rPr>
              <w:t>в-</w:t>
            </w:r>
            <w:proofErr w:type="gramEnd"/>
            <w:r w:rsidRPr="00832E95">
              <w:rPr>
                <w:rFonts w:ascii="Georgia" w:eastAsia="Times New Roman" w:hAnsi="Georgia" w:cs="Tahoma"/>
                <w:color w:val="555555"/>
                <w:sz w:val="20"/>
                <w:szCs w:val="20"/>
                <w:lang w:eastAsia="ru-RU"/>
              </w:rPr>
              <w:t>«помощников»</w:t>
            </w:r>
          </w:p>
        </w:tc>
      </w:tr>
    </w:tbl>
    <w:p w:rsidR="00832E95" w:rsidRPr="00832E95" w:rsidRDefault="00832E95" w:rsidP="00832E95">
      <w:pPr>
        <w:shd w:val="clear" w:color="auto" w:fill="FFFFFF"/>
        <w:spacing w:after="0" w:line="351" w:lineRule="atLeast"/>
        <w:outlineLvl w:val="1"/>
        <w:rPr>
          <w:rFonts w:ascii="Arial" w:eastAsia="Times New Roman" w:hAnsi="Arial" w:cs="Arial"/>
          <w:color w:val="555555"/>
          <w:sz w:val="28"/>
          <w:szCs w:val="28"/>
          <w:lang w:eastAsia="ru-RU"/>
        </w:rPr>
      </w:pPr>
      <w:r w:rsidRPr="00832E95">
        <w:rPr>
          <w:rFonts w:ascii="Arial" w:eastAsia="Times New Roman" w:hAnsi="Arial" w:cs="Arial"/>
          <w:color w:val="555555"/>
          <w:sz w:val="28"/>
          <w:szCs w:val="28"/>
          <w:lang w:eastAsia="ru-RU"/>
        </w:rPr>
        <w:t>Не быть транслятором на занятии</w:t>
      </w:r>
    </w:p>
    <w:p w:rsidR="00832E95" w:rsidRPr="00832E95" w:rsidRDefault="00832E95" w:rsidP="00832E95">
      <w:pPr>
        <w:shd w:val="clear" w:color="auto" w:fill="FFFFFF"/>
        <w:spacing w:after="240" w:line="351" w:lineRule="atLeast"/>
        <w:rPr>
          <w:rFonts w:ascii="Georgia" w:eastAsia="Times New Roman" w:hAnsi="Georgia" w:cs="Times New Roman"/>
          <w:color w:val="555555"/>
          <w:sz w:val="23"/>
          <w:szCs w:val="23"/>
          <w:lang w:eastAsia="ru-RU"/>
        </w:rPr>
      </w:pPr>
      <w:r w:rsidRPr="00832E95">
        <w:rPr>
          <w:rFonts w:ascii="Georgia" w:eastAsia="Times New Roman" w:hAnsi="Georgia" w:cs="Times New Roman"/>
          <w:color w:val="555555"/>
          <w:sz w:val="23"/>
          <w:szCs w:val="23"/>
          <w:lang w:eastAsia="ru-RU"/>
        </w:rPr>
        <w:t>Транслятор – это педагог, который все занятие или рассказ о чем-то строит только на трансляции. Он долго говорит, показывает презентацию. В этом случае воспитанники не участвуют в совместной деятельности. Единственная их деятельность – они слушают то, что им рассказывает педагог.</w:t>
      </w:r>
    </w:p>
    <w:p w:rsidR="00832E95" w:rsidRPr="00832E95" w:rsidRDefault="00832E95" w:rsidP="00832E95">
      <w:pPr>
        <w:shd w:val="clear" w:color="auto" w:fill="FFFFFF"/>
        <w:spacing w:after="664" w:line="351" w:lineRule="atLeast"/>
        <w:rPr>
          <w:rFonts w:ascii="Georgia" w:eastAsia="Times New Roman" w:hAnsi="Georgia" w:cs="Times New Roman"/>
          <w:color w:val="555555"/>
          <w:sz w:val="23"/>
          <w:szCs w:val="23"/>
          <w:lang w:eastAsia="ru-RU"/>
        </w:rPr>
      </w:pPr>
      <w:r w:rsidRPr="00832E95">
        <w:rPr>
          <w:rFonts w:ascii="Georgia" w:eastAsia="Times New Roman" w:hAnsi="Georgia" w:cs="Times New Roman"/>
          <w:color w:val="555555"/>
          <w:sz w:val="23"/>
          <w:szCs w:val="23"/>
          <w:lang w:eastAsia="ru-RU"/>
        </w:rPr>
        <w:t>Педагога-транслятора легко определить по конспекту занятия – в нем только его монолог, нет вопросов к детям. Он не создает условия, чтобы воспитанники подумали, поразмышляли и поговорили. В интернете таких конспектов сейчас огромное количество. Это традиционные занятия, которые я, как член экспертной группы по аттестации педагогов, регулярно наблюдаю. Но если мы говорим о современном подходе к занятию, то такого быть не должно.</w:t>
      </w:r>
    </w:p>
    <w:p w:rsidR="00832E95" w:rsidRPr="00832E95" w:rsidRDefault="00832E95" w:rsidP="00832E95">
      <w:pPr>
        <w:shd w:val="clear" w:color="auto" w:fill="FFFFFF"/>
        <w:spacing w:after="0" w:line="263" w:lineRule="atLeast"/>
        <w:outlineLvl w:val="2"/>
        <w:rPr>
          <w:rFonts w:ascii="Arial" w:eastAsia="Times New Roman" w:hAnsi="Arial" w:cs="Arial"/>
          <w:b/>
          <w:bCs/>
          <w:color w:val="555555"/>
          <w:sz w:val="20"/>
          <w:szCs w:val="20"/>
          <w:lang w:eastAsia="ru-RU"/>
        </w:rPr>
      </w:pPr>
      <w:r w:rsidRPr="00832E95">
        <w:rPr>
          <w:rFonts w:ascii="Arial" w:eastAsia="Times New Roman" w:hAnsi="Arial" w:cs="Arial"/>
          <w:b/>
          <w:bCs/>
          <w:color w:val="F7941D"/>
          <w:sz w:val="20"/>
          <w:lang w:eastAsia="ru-RU"/>
        </w:rPr>
        <w:t>Пример</w:t>
      </w:r>
    </w:p>
    <w:p w:rsidR="00832E95" w:rsidRPr="00832E95" w:rsidRDefault="00832E95" w:rsidP="00832E95">
      <w:pPr>
        <w:shd w:val="clear" w:color="auto" w:fill="FFFFFF"/>
        <w:spacing w:after="0" w:line="275" w:lineRule="atLeast"/>
        <w:rPr>
          <w:rFonts w:ascii="Tahoma" w:eastAsia="Times New Roman" w:hAnsi="Tahoma" w:cs="Tahoma"/>
          <w:color w:val="555555"/>
          <w:sz w:val="18"/>
          <w:szCs w:val="18"/>
          <w:lang w:eastAsia="ru-RU"/>
        </w:rPr>
      </w:pPr>
      <w:r w:rsidRPr="00832E95">
        <w:rPr>
          <w:rFonts w:ascii="Tahoma" w:eastAsia="Times New Roman" w:hAnsi="Tahoma" w:cs="Tahoma"/>
          <w:color w:val="555555"/>
          <w:sz w:val="18"/>
          <w:szCs w:val="18"/>
          <w:lang w:eastAsia="ru-RU"/>
        </w:rPr>
        <w:t>В начале занятия педагог спрашивает у детей: «На чем мы отправимся в путешествие?». Дети начинают предлагать разные варианты, перечислять виды транспорта. Далее педагог говорит: «А вы путешествовали на воздушном шаре?». И в этот момент он поступает не очень честно, потому что не предлагает детям выбора, а следует своему заранее подготовленному конспекту. Затем звучит монолог педагога, и дети теряют интерес к занятию. Если педагог спросил воспитанников, то ему должно быть неважно, что именно они придумают, – он следует за детьми, перестраивает маршрут, меняет свою роль. А если в конспекте есть условие, что путешествие будет на воздушном шаре, нужно честно детям об этом сказать и обозначить эти условия: «Мы полетим с вами сегодня на воздушном шаре».</w:t>
      </w:r>
    </w:p>
    <w:p w:rsidR="00832E95" w:rsidRPr="00832E95" w:rsidRDefault="00832E95" w:rsidP="00832E95">
      <w:pPr>
        <w:shd w:val="clear" w:color="auto" w:fill="FFFFFF"/>
        <w:spacing w:after="240" w:line="351" w:lineRule="atLeast"/>
        <w:rPr>
          <w:rFonts w:ascii="Georgia" w:eastAsia="Times New Roman" w:hAnsi="Georgia" w:cs="Times New Roman"/>
          <w:color w:val="555555"/>
          <w:sz w:val="23"/>
          <w:szCs w:val="23"/>
          <w:lang w:eastAsia="ru-RU"/>
        </w:rPr>
      </w:pPr>
      <w:r w:rsidRPr="00832E95">
        <w:rPr>
          <w:rFonts w:ascii="Georgia" w:eastAsia="Times New Roman" w:hAnsi="Georgia" w:cs="Times New Roman"/>
          <w:color w:val="555555"/>
          <w:sz w:val="23"/>
          <w:szCs w:val="23"/>
          <w:lang w:eastAsia="ru-RU"/>
        </w:rPr>
        <w:lastRenderedPageBreak/>
        <w:t>Есть ситуации, когда педагог должен выступить именно в роли транслятора. Например, когда нужно сообщить детям правила безопасности: как работать с ножницами, спускаться по лестнице, выполнять упражнение. Также это зависит от возраста воспитанников: чем меньше дети, тем больше педагог выступает в роли транслятора. В старших группах, даже когда педагог сообщает детям важную информацию, новые знания, эта роль должна быть минимальной.</w:t>
      </w:r>
    </w:p>
    <w:p w:rsidR="00832E95" w:rsidRPr="00832E95" w:rsidRDefault="00832E95" w:rsidP="00832E95">
      <w:pPr>
        <w:shd w:val="clear" w:color="auto" w:fill="FFFFFF"/>
        <w:spacing w:after="240" w:line="351" w:lineRule="atLeast"/>
        <w:rPr>
          <w:rFonts w:ascii="Georgia" w:eastAsia="Times New Roman" w:hAnsi="Georgia" w:cs="Times New Roman"/>
          <w:color w:val="555555"/>
          <w:sz w:val="23"/>
          <w:szCs w:val="23"/>
          <w:lang w:eastAsia="ru-RU"/>
        </w:rPr>
      </w:pPr>
      <w:r w:rsidRPr="00832E95">
        <w:rPr>
          <w:rFonts w:ascii="Georgia" w:eastAsia="Times New Roman" w:hAnsi="Georgia" w:cs="Times New Roman"/>
          <w:b/>
          <w:bCs/>
          <w:color w:val="555555"/>
          <w:sz w:val="23"/>
          <w:lang w:eastAsia="ru-RU"/>
        </w:rPr>
        <w:t>Педагог сам выбирает свою роль на занятии</w:t>
      </w:r>
      <w:r w:rsidRPr="00832E95">
        <w:rPr>
          <w:rFonts w:ascii="Georgia" w:eastAsia="Times New Roman" w:hAnsi="Georgia" w:cs="Times New Roman"/>
          <w:color w:val="555555"/>
          <w:sz w:val="23"/>
          <w:szCs w:val="23"/>
          <w:lang w:eastAsia="ru-RU"/>
        </w:rPr>
        <w:t>. Важно при этом не выкладывать детям все знания сразу, а выступить, например, в </w:t>
      </w:r>
      <w:r w:rsidRPr="00832E95">
        <w:rPr>
          <w:rFonts w:ascii="Georgia" w:eastAsia="Times New Roman" w:hAnsi="Georgia" w:cs="Times New Roman"/>
          <w:b/>
          <w:bCs/>
          <w:color w:val="555555"/>
          <w:sz w:val="23"/>
          <w:lang w:eastAsia="ru-RU"/>
        </w:rPr>
        <w:t>роли навигатора</w:t>
      </w:r>
      <w:r w:rsidRPr="00832E95">
        <w:rPr>
          <w:rFonts w:ascii="Georgia" w:eastAsia="Times New Roman" w:hAnsi="Georgia" w:cs="Times New Roman"/>
          <w:color w:val="555555"/>
          <w:sz w:val="23"/>
          <w:szCs w:val="23"/>
          <w:lang w:eastAsia="ru-RU"/>
        </w:rPr>
        <w:t>. Как </w:t>
      </w:r>
      <w:r w:rsidRPr="00832E95">
        <w:rPr>
          <w:rFonts w:ascii="Georgia" w:eastAsia="Times New Roman" w:hAnsi="Georgia" w:cs="Times New Roman"/>
          <w:b/>
          <w:bCs/>
          <w:color w:val="555555"/>
          <w:sz w:val="23"/>
          <w:lang w:eastAsia="ru-RU"/>
        </w:rPr>
        <w:t>равноправный участник совместной деятельности </w:t>
      </w:r>
      <w:r w:rsidRPr="00832E95">
        <w:rPr>
          <w:rFonts w:ascii="Georgia" w:eastAsia="Times New Roman" w:hAnsi="Georgia" w:cs="Times New Roman"/>
          <w:color w:val="555555"/>
          <w:sz w:val="23"/>
          <w:szCs w:val="23"/>
          <w:lang w:eastAsia="ru-RU"/>
        </w:rPr>
        <w:t>педагог может «</w:t>
      </w:r>
      <w:proofErr w:type="spellStart"/>
      <w:r w:rsidRPr="00832E95">
        <w:rPr>
          <w:rFonts w:ascii="Georgia" w:eastAsia="Times New Roman" w:hAnsi="Georgia" w:cs="Times New Roman"/>
          <w:color w:val="555555"/>
          <w:sz w:val="23"/>
          <w:szCs w:val="23"/>
          <w:lang w:eastAsia="ru-RU"/>
        </w:rPr>
        <w:t>подобывать</w:t>
      </w:r>
      <w:proofErr w:type="spellEnd"/>
      <w:r w:rsidRPr="00832E95">
        <w:rPr>
          <w:rFonts w:ascii="Georgia" w:eastAsia="Times New Roman" w:hAnsi="Georgia" w:cs="Times New Roman"/>
          <w:color w:val="555555"/>
          <w:sz w:val="23"/>
          <w:szCs w:val="23"/>
          <w:lang w:eastAsia="ru-RU"/>
        </w:rPr>
        <w:t>» их вместе с детьми, показать им путь – сделать так, чтобы они сами их открыли.</w:t>
      </w:r>
    </w:p>
    <w:p w:rsidR="00832E95" w:rsidRPr="00832E95" w:rsidRDefault="00832E95" w:rsidP="00832E95">
      <w:pPr>
        <w:shd w:val="clear" w:color="auto" w:fill="FFFFFF"/>
        <w:spacing w:after="240" w:line="351" w:lineRule="atLeast"/>
        <w:rPr>
          <w:rFonts w:ascii="Georgia" w:eastAsia="Times New Roman" w:hAnsi="Georgia" w:cs="Times New Roman"/>
          <w:color w:val="555555"/>
          <w:sz w:val="23"/>
          <w:szCs w:val="23"/>
          <w:lang w:eastAsia="ru-RU"/>
        </w:rPr>
      </w:pPr>
      <w:r w:rsidRPr="00832E95">
        <w:rPr>
          <w:rFonts w:ascii="Georgia" w:eastAsia="Times New Roman" w:hAnsi="Georgia" w:cs="Times New Roman"/>
          <w:color w:val="555555"/>
          <w:sz w:val="23"/>
          <w:szCs w:val="23"/>
          <w:lang w:eastAsia="ru-RU"/>
        </w:rPr>
        <w:t xml:space="preserve">Чтобы не транслировать информацию из конспекта, можно упаковать ее разными способами. Например, инициировать беседу. </w:t>
      </w:r>
      <w:proofErr w:type="gramStart"/>
      <w:r w:rsidRPr="00832E95">
        <w:rPr>
          <w:rFonts w:ascii="Georgia" w:eastAsia="Times New Roman" w:hAnsi="Georgia" w:cs="Times New Roman"/>
          <w:color w:val="555555"/>
          <w:sz w:val="23"/>
          <w:szCs w:val="23"/>
          <w:lang w:eastAsia="ru-RU"/>
        </w:rPr>
        <w:t>Важное значение</w:t>
      </w:r>
      <w:proofErr w:type="gramEnd"/>
      <w:r w:rsidRPr="00832E95">
        <w:rPr>
          <w:rFonts w:ascii="Georgia" w:eastAsia="Times New Roman" w:hAnsi="Georgia" w:cs="Times New Roman"/>
          <w:color w:val="555555"/>
          <w:sz w:val="23"/>
          <w:szCs w:val="23"/>
          <w:lang w:eastAsia="ru-RU"/>
        </w:rPr>
        <w:t xml:space="preserve"> при этом имеют вопросы, которые педагог задает воспитанникам. Научиться правильно их формулировать и задавать – большой успех. Вопросы должны быть открытыми, чтобы дети сами все рассказали педагогу.</w:t>
      </w:r>
    </w:p>
    <w:p w:rsidR="00832E95" w:rsidRPr="00832E95" w:rsidRDefault="00832E95" w:rsidP="00832E95">
      <w:pPr>
        <w:shd w:val="clear" w:color="auto" w:fill="FFFFFF"/>
        <w:spacing w:after="240" w:line="351" w:lineRule="atLeast"/>
        <w:rPr>
          <w:rFonts w:ascii="Georgia" w:eastAsia="Times New Roman" w:hAnsi="Georgia" w:cs="Times New Roman"/>
          <w:color w:val="555555"/>
          <w:sz w:val="23"/>
          <w:szCs w:val="23"/>
          <w:lang w:eastAsia="ru-RU"/>
        </w:rPr>
      </w:pPr>
      <w:r w:rsidRPr="00832E95">
        <w:rPr>
          <w:rFonts w:ascii="Georgia" w:eastAsia="Times New Roman" w:hAnsi="Georgia" w:cs="Times New Roman"/>
          <w:color w:val="555555"/>
          <w:sz w:val="23"/>
          <w:szCs w:val="23"/>
          <w:lang w:eastAsia="ru-RU"/>
        </w:rPr>
        <w:t>Другой прием не говорить на занятии самому, а предоставить эту возможность детям, – использовать картинки. В этом случае воспитанники включатся в совместную деятельность, разложат картинки и сами расскажут, что на них.</w:t>
      </w:r>
    </w:p>
    <w:p w:rsidR="00832E95" w:rsidRPr="00832E95" w:rsidRDefault="00832E95" w:rsidP="00832E95">
      <w:pPr>
        <w:shd w:val="clear" w:color="auto" w:fill="FFFFFF"/>
        <w:spacing w:after="240" w:line="301" w:lineRule="atLeast"/>
        <w:rPr>
          <w:rFonts w:ascii="Tahoma" w:eastAsia="Times New Roman" w:hAnsi="Tahoma" w:cs="Tahoma"/>
          <w:color w:val="555555"/>
          <w:sz w:val="19"/>
          <w:szCs w:val="19"/>
          <w:lang w:eastAsia="ru-RU"/>
        </w:rPr>
      </w:pPr>
      <w:r w:rsidRPr="00832E95">
        <w:rPr>
          <w:rFonts w:ascii="Tahoma" w:eastAsia="Times New Roman" w:hAnsi="Tahoma" w:cs="Tahoma"/>
          <w:b/>
          <w:bCs/>
          <w:color w:val="555555"/>
          <w:sz w:val="19"/>
          <w:lang w:eastAsia="ru-RU"/>
        </w:rPr>
        <w:t>Дефицит раздаточных материалов</w:t>
      </w:r>
      <w:r w:rsidRPr="00832E95">
        <w:rPr>
          <w:rFonts w:ascii="Tahoma" w:eastAsia="Times New Roman" w:hAnsi="Tahoma" w:cs="Tahoma"/>
          <w:color w:val="555555"/>
          <w:sz w:val="19"/>
          <w:szCs w:val="19"/>
          <w:lang w:eastAsia="ru-RU"/>
        </w:rPr>
        <w:t> еще 10 лет назад считали большим минусом в части подготовки педагога к занятию. Старший воспитатель за это всегда делал замечание. Сейчас этот прием помогает педагогу запустить коммуникацию, направить детей и поддержать их интерес к занятию</w:t>
      </w:r>
    </w:p>
    <w:p w:rsidR="00832E95" w:rsidRPr="00832E95" w:rsidRDefault="00832E95" w:rsidP="00832E95">
      <w:pPr>
        <w:shd w:val="clear" w:color="auto" w:fill="FFFFFF"/>
        <w:spacing w:after="240" w:line="351" w:lineRule="atLeast"/>
        <w:rPr>
          <w:rFonts w:ascii="Georgia" w:eastAsia="Times New Roman" w:hAnsi="Georgia" w:cs="Times New Roman"/>
          <w:color w:val="555555"/>
          <w:sz w:val="23"/>
          <w:szCs w:val="23"/>
          <w:lang w:eastAsia="ru-RU"/>
        </w:rPr>
      </w:pPr>
      <w:r w:rsidRPr="00832E95">
        <w:rPr>
          <w:rFonts w:ascii="Georgia" w:eastAsia="Times New Roman" w:hAnsi="Georgia" w:cs="Times New Roman"/>
          <w:color w:val="555555"/>
          <w:sz w:val="23"/>
          <w:szCs w:val="23"/>
          <w:lang w:eastAsia="ru-RU"/>
        </w:rPr>
        <w:t>Часто на занятиях педагоги используют такой прием – создают </w:t>
      </w:r>
      <w:r w:rsidRPr="00832E95">
        <w:rPr>
          <w:rFonts w:ascii="Georgia" w:eastAsia="Times New Roman" w:hAnsi="Georgia" w:cs="Times New Roman"/>
          <w:b/>
          <w:bCs/>
          <w:color w:val="555555"/>
          <w:sz w:val="23"/>
          <w:lang w:eastAsia="ru-RU"/>
        </w:rPr>
        <w:t>проблемную ситуацию</w:t>
      </w:r>
      <w:r w:rsidRPr="00832E95">
        <w:rPr>
          <w:rFonts w:ascii="Georgia" w:eastAsia="Times New Roman" w:hAnsi="Georgia" w:cs="Times New Roman"/>
          <w:color w:val="555555"/>
          <w:sz w:val="23"/>
          <w:szCs w:val="23"/>
          <w:lang w:eastAsia="ru-RU"/>
        </w:rPr>
        <w:t> и предлагают детям что-то поискать: «А давайте мы с вами поищем...». Не всегда это поисковая деятельность, и часто она не имеет никакого смысла. Но педагог должен понимать, для чего он инициирует эту деятельность, к чему подводит детей.</w:t>
      </w:r>
    </w:p>
    <w:p w:rsidR="00832E95" w:rsidRPr="00832E95" w:rsidRDefault="00832E95" w:rsidP="00832E95">
      <w:pPr>
        <w:shd w:val="clear" w:color="auto" w:fill="FFFFFF"/>
        <w:spacing w:after="664" w:line="351" w:lineRule="atLeast"/>
        <w:rPr>
          <w:rFonts w:ascii="Georgia" w:eastAsia="Times New Roman" w:hAnsi="Georgia" w:cs="Times New Roman"/>
          <w:color w:val="555555"/>
          <w:sz w:val="23"/>
          <w:szCs w:val="23"/>
          <w:lang w:eastAsia="ru-RU"/>
        </w:rPr>
      </w:pPr>
      <w:r w:rsidRPr="00832E95">
        <w:rPr>
          <w:rFonts w:ascii="Georgia" w:eastAsia="Times New Roman" w:hAnsi="Georgia" w:cs="Times New Roman"/>
          <w:color w:val="555555"/>
          <w:sz w:val="23"/>
          <w:szCs w:val="23"/>
          <w:lang w:eastAsia="ru-RU"/>
        </w:rPr>
        <w:t>Другой вариант, когда педагог выступает в</w:t>
      </w:r>
      <w:r w:rsidRPr="00832E95">
        <w:rPr>
          <w:rFonts w:ascii="Georgia" w:eastAsia="Times New Roman" w:hAnsi="Georgia" w:cs="Times New Roman"/>
          <w:b/>
          <w:bCs/>
          <w:color w:val="555555"/>
          <w:sz w:val="23"/>
          <w:lang w:eastAsia="ru-RU"/>
        </w:rPr>
        <w:t> роли провокатора и создает ситуацию дефицита </w:t>
      </w:r>
      <w:r w:rsidRPr="00832E95">
        <w:rPr>
          <w:rFonts w:ascii="Georgia" w:eastAsia="Times New Roman" w:hAnsi="Georgia" w:cs="Times New Roman"/>
          <w:color w:val="555555"/>
          <w:sz w:val="23"/>
          <w:szCs w:val="23"/>
          <w:lang w:eastAsia="ru-RU"/>
        </w:rPr>
        <w:t>– не хватает фломастеров, карандашей, листочков, деталей конструктора и пр. Тогда посыл будет совсем другим: «Ребята, давайте поищем, где нам это взять. Поищем выход. Нам не хватает одной детали», «Как мы можем очистить воду?», «Из чего нам сделать светофор?». С помощью таких провокаций педагог будет развивать у детей универсальные действия, которые у них западают. Это сложно, но нужно пробовать и учиться.</w:t>
      </w:r>
    </w:p>
    <w:p w:rsidR="00832E95" w:rsidRPr="00832E95" w:rsidRDefault="00832E95" w:rsidP="00832E95">
      <w:pPr>
        <w:shd w:val="clear" w:color="auto" w:fill="FFFFFF"/>
        <w:spacing w:after="0" w:line="351" w:lineRule="atLeast"/>
        <w:rPr>
          <w:rFonts w:ascii="Georgia" w:eastAsia="Times New Roman" w:hAnsi="Georgia" w:cs="Times New Roman"/>
          <w:color w:val="555555"/>
          <w:sz w:val="23"/>
          <w:szCs w:val="23"/>
          <w:lang w:eastAsia="ru-RU"/>
        </w:rPr>
      </w:pPr>
      <w:r w:rsidRPr="00832E95">
        <w:rPr>
          <w:rFonts w:ascii="Georgia" w:eastAsia="Times New Roman" w:hAnsi="Georgia" w:cs="Times New Roman"/>
          <w:b/>
          <w:bCs/>
          <w:color w:val="555555"/>
          <w:sz w:val="23"/>
          <w:lang w:eastAsia="ru-RU"/>
        </w:rPr>
        <w:lastRenderedPageBreak/>
        <w:t>Маркер для воспитателя. </w:t>
      </w:r>
      <w:r w:rsidRPr="00832E95">
        <w:rPr>
          <w:rFonts w:ascii="Georgia" w:eastAsia="Times New Roman" w:hAnsi="Georgia" w:cs="Times New Roman"/>
          <w:color w:val="555555"/>
          <w:sz w:val="23"/>
          <w:szCs w:val="23"/>
          <w:lang w:eastAsia="ru-RU"/>
        </w:rPr>
        <w:t xml:space="preserve">Хорошим показателем будет то, что в конспекте педагога </w:t>
      </w:r>
      <w:proofErr w:type="gramStart"/>
      <w:r w:rsidRPr="00832E95">
        <w:rPr>
          <w:rFonts w:ascii="Georgia" w:eastAsia="Times New Roman" w:hAnsi="Georgia" w:cs="Times New Roman"/>
          <w:color w:val="555555"/>
          <w:sz w:val="23"/>
          <w:szCs w:val="23"/>
          <w:lang w:eastAsia="ru-RU"/>
        </w:rPr>
        <w:t>нет длинного монолога и есть</w:t>
      </w:r>
      <w:proofErr w:type="gramEnd"/>
      <w:r w:rsidRPr="00832E95">
        <w:rPr>
          <w:rFonts w:ascii="Georgia" w:eastAsia="Times New Roman" w:hAnsi="Georgia" w:cs="Times New Roman"/>
          <w:color w:val="555555"/>
          <w:sz w:val="23"/>
          <w:szCs w:val="23"/>
          <w:lang w:eastAsia="ru-RU"/>
        </w:rPr>
        <w:t xml:space="preserve"> открытые вопросы к детям. На занятии педагог проявляет гибкость, легко перестраивается, учитывает интерес детей. И воспитанники, и сам педагог вовлечены в совместную деятельность как равноправные участники.</w:t>
      </w:r>
    </w:p>
    <w:p w:rsidR="00832E95" w:rsidRPr="00832E95" w:rsidRDefault="00832E95" w:rsidP="00832E95">
      <w:pPr>
        <w:shd w:val="clear" w:color="auto" w:fill="FFFFFF"/>
        <w:spacing w:after="0" w:line="351" w:lineRule="atLeast"/>
        <w:outlineLvl w:val="1"/>
        <w:rPr>
          <w:rFonts w:ascii="Arial" w:eastAsia="Times New Roman" w:hAnsi="Arial" w:cs="Arial"/>
          <w:color w:val="555555"/>
          <w:sz w:val="28"/>
          <w:szCs w:val="28"/>
          <w:lang w:eastAsia="ru-RU"/>
        </w:rPr>
      </w:pPr>
      <w:r w:rsidRPr="00832E95">
        <w:rPr>
          <w:rFonts w:ascii="Arial" w:eastAsia="Times New Roman" w:hAnsi="Arial" w:cs="Arial"/>
          <w:color w:val="555555"/>
          <w:sz w:val="28"/>
          <w:szCs w:val="28"/>
          <w:lang w:eastAsia="ru-RU"/>
        </w:rPr>
        <w:t>Давать детям четкие инструкции</w:t>
      </w:r>
    </w:p>
    <w:p w:rsidR="00832E95" w:rsidRPr="00832E95" w:rsidRDefault="00832E95" w:rsidP="00832E95">
      <w:pPr>
        <w:shd w:val="clear" w:color="auto" w:fill="FFFFFF"/>
        <w:spacing w:after="240" w:line="351" w:lineRule="atLeast"/>
        <w:rPr>
          <w:rFonts w:ascii="Georgia" w:eastAsia="Times New Roman" w:hAnsi="Georgia" w:cs="Times New Roman"/>
          <w:color w:val="555555"/>
          <w:sz w:val="23"/>
          <w:szCs w:val="23"/>
          <w:lang w:eastAsia="ru-RU"/>
        </w:rPr>
      </w:pPr>
      <w:r w:rsidRPr="00832E95">
        <w:rPr>
          <w:rFonts w:ascii="Georgia" w:eastAsia="Times New Roman" w:hAnsi="Georgia" w:cs="Times New Roman"/>
          <w:color w:val="555555"/>
          <w:sz w:val="23"/>
          <w:szCs w:val="23"/>
          <w:lang w:eastAsia="ru-RU"/>
        </w:rPr>
        <w:t>Еще одна ошибка, которую допускают педагоги на занятии, – дают детям нечеткие инструкции. Вроде бы педагог что-то сказал, но никто ничего не понял. При этом он еще и не отрывается от конспекта. В этой ситуации не должно быть вопросов к детям. Все вопросы к педагогу, его роли, уровне подготовленности и как он себя ведет на занятии.</w:t>
      </w:r>
    </w:p>
    <w:p w:rsidR="00832E95" w:rsidRPr="00832E95" w:rsidRDefault="00832E95" w:rsidP="00832E95">
      <w:pPr>
        <w:shd w:val="clear" w:color="auto" w:fill="FFFFFF"/>
        <w:spacing w:after="240" w:line="351" w:lineRule="atLeast"/>
        <w:rPr>
          <w:rFonts w:ascii="Georgia" w:eastAsia="Times New Roman" w:hAnsi="Georgia" w:cs="Times New Roman"/>
          <w:color w:val="555555"/>
          <w:sz w:val="23"/>
          <w:szCs w:val="23"/>
          <w:lang w:eastAsia="ru-RU"/>
        </w:rPr>
      </w:pPr>
      <w:r w:rsidRPr="00832E95">
        <w:rPr>
          <w:rFonts w:ascii="Georgia" w:eastAsia="Times New Roman" w:hAnsi="Georgia" w:cs="Times New Roman"/>
          <w:color w:val="555555"/>
          <w:sz w:val="23"/>
          <w:szCs w:val="23"/>
          <w:lang w:eastAsia="ru-RU"/>
        </w:rPr>
        <w:t xml:space="preserve">Часто педагоги в помощь себе используют различные спецэффекты – для антуража. Например, оформляют группу по теме занятия, загромождают помещение различными декорациями. На детей все наваливается, и они не знают, как им действовать. Воспитанникам нужен не антураж, а четкие инструкции: педагог сказал, и они уже представили, что в лесу. </w:t>
      </w:r>
      <w:proofErr w:type="gramStart"/>
      <w:r w:rsidRPr="00832E95">
        <w:rPr>
          <w:rFonts w:ascii="Georgia" w:eastAsia="Times New Roman" w:hAnsi="Georgia" w:cs="Times New Roman"/>
          <w:color w:val="555555"/>
          <w:sz w:val="23"/>
          <w:szCs w:val="23"/>
          <w:lang w:eastAsia="ru-RU"/>
        </w:rPr>
        <w:t>В при этом никаких елок в группе нет.</w:t>
      </w:r>
      <w:proofErr w:type="gramEnd"/>
      <w:r w:rsidRPr="00832E95">
        <w:rPr>
          <w:rFonts w:ascii="Georgia" w:eastAsia="Times New Roman" w:hAnsi="Georgia" w:cs="Times New Roman"/>
          <w:color w:val="555555"/>
          <w:sz w:val="23"/>
          <w:szCs w:val="23"/>
          <w:lang w:eastAsia="ru-RU"/>
        </w:rPr>
        <w:t xml:space="preserve"> Есть педагог, есть дети, а все остальное – какие-то приспособления для самого педагога. Например, сумочка, в которой нужные для занятия картинки.</w:t>
      </w:r>
    </w:p>
    <w:p w:rsidR="00832E95" w:rsidRPr="00832E95" w:rsidRDefault="00832E95" w:rsidP="00832E95">
      <w:pPr>
        <w:shd w:val="clear" w:color="auto" w:fill="FFFFFF"/>
        <w:spacing w:after="664" w:line="351" w:lineRule="atLeast"/>
        <w:rPr>
          <w:rFonts w:ascii="Georgia" w:eastAsia="Times New Roman" w:hAnsi="Georgia" w:cs="Times New Roman"/>
          <w:color w:val="555555"/>
          <w:sz w:val="23"/>
          <w:szCs w:val="23"/>
          <w:lang w:eastAsia="ru-RU"/>
        </w:rPr>
      </w:pPr>
      <w:r w:rsidRPr="00832E95">
        <w:rPr>
          <w:rFonts w:ascii="Georgia" w:eastAsia="Times New Roman" w:hAnsi="Georgia" w:cs="Times New Roman"/>
          <w:color w:val="555555"/>
          <w:sz w:val="23"/>
          <w:szCs w:val="23"/>
          <w:lang w:eastAsia="ru-RU"/>
        </w:rPr>
        <w:t>Уметь </w:t>
      </w:r>
      <w:r w:rsidRPr="00832E95">
        <w:rPr>
          <w:rFonts w:ascii="Georgia" w:eastAsia="Times New Roman" w:hAnsi="Georgia" w:cs="Times New Roman"/>
          <w:b/>
          <w:bCs/>
          <w:color w:val="555555"/>
          <w:sz w:val="23"/>
          <w:lang w:eastAsia="ru-RU"/>
        </w:rPr>
        <w:t>давать детям четкие инструкции</w:t>
      </w:r>
      <w:r w:rsidRPr="00832E95">
        <w:rPr>
          <w:rFonts w:ascii="Georgia" w:eastAsia="Times New Roman" w:hAnsi="Georgia" w:cs="Times New Roman"/>
          <w:color w:val="555555"/>
          <w:sz w:val="23"/>
          <w:szCs w:val="23"/>
          <w:lang w:eastAsia="ru-RU"/>
        </w:rPr>
        <w:t> – очень важный навык. Он нужен и для занятий в группе по плану, и когда педагог показывает открытое занятие или проводит занятие с детьми в другом детском саду в рамках конкурсного соревнования.</w:t>
      </w:r>
    </w:p>
    <w:p w:rsidR="00832E95" w:rsidRPr="00832E95" w:rsidRDefault="00832E95" w:rsidP="00832E95">
      <w:pPr>
        <w:shd w:val="clear" w:color="auto" w:fill="FFFFFF"/>
        <w:spacing w:after="0" w:line="351" w:lineRule="atLeast"/>
        <w:rPr>
          <w:rFonts w:ascii="Georgia" w:eastAsia="Times New Roman" w:hAnsi="Georgia" w:cs="Times New Roman"/>
          <w:color w:val="555555"/>
          <w:sz w:val="23"/>
          <w:szCs w:val="23"/>
          <w:lang w:eastAsia="ru-RU"/>
        </w:rPr>
      </w:pPr>
      <w:r w:rsidRPr="00832E95">
        <w:rPr>
          <w:rFonts w:ascii="Georgia" w:eastAsia="Times New Roman" w:hAnsi="Georgia" w:cs="Times New Roman"/>
          <w:b/>
          <w:bCs/>
          <w:color w:val="555555"/>
          <w:sz w:val="23"/>
          <w:lang w:eastAsia="ru-RU"/>
        </w:rPr>
        <w:t>Маркер для воспитателя.</w:t>
      </w:r>
      <w:r w:rsidRPr="00832E95">
        <w:rPr>
          <w:rFonts w:ascii="Georgia" w:eastAsia="Times New Roman" w:hAnsi="Georgia" w:cs="Times New Roman"/>
          <w:color w:val="555555"/>
          <w:sz w:val="23"/>
          <w:szCs w:val="23"/>
          <w:lang w:eastAsia="ru-RU"/>
        </w:rPr>
        <w:t> Занятие можно считать успешным, если педагог дает детям четкие инструкции, и они им следуют. При этом </w:t>
      </w:r>
      <w:r w:rsidRPr="00832E95">
        <w:rPr>
          <w:rFonts w:ascii="Georgia" w:eastAsia="Times New Roman" w:hAnsi="Georgia" w:cs="Times New Roman"/>
          <w:b/>
          <w:bCs/>
          <w:color w:val="555555"/>
          <w:sz w:val="23"/>
          <w:lang w:eastAsia="ru-RU"/>
        </w:rPr>
        <w:t>педагог хорошо подготовлен</w:t>
      </w:r>
      <w:r w:rsidRPr="00832E95">
        <w:rPr>
          <w:rFonts w:ascii="Georgia" w:eastAsia="Times New Roman" w:hAnsi="Georgia" w:cs="Times New Roman"/>
          <w:color w:val="555555"/>
          <w:sz w:val="23"/>
          <w:szCs w:val="23"/>
          <w:lang w:eastAsia="ru-RU"/>
        </w:rPr>
        <w:t> – свободно общается с воспитанниками и не подглядывает в конспект. Для решения задач он использует необходимые материалы и оборудование, которые не отвлекают детей.</w:t>
      </w:r>
    </w:p>
    <w:tbl>
      <w:tblPr>
        <w:tblW w:w="9479" w:type="dxa"/>
        <w:shd w:val="clear" w:color="auto" w:fill="F5F2E9"/>
        <w:tblCellMar>
          <w:left w:w="0" w:type="dxa"/>
          <w:right w:w="0" w:type="dxa"/>
        </w:tblCellMar>
        <w:tblLook w:val="04A0"/>
      </w:tblPr>
      <w:tblGrid>
        <w:gridCol w:w="4896"/>
        <w:gridCol w:w="4897"/>
      </w:tblGrid>
      <w:tr w:rsidR="00832E95" w:rsidRPr="00832E95" w:rsidTr="00832E95">
        <w:tc>
          <w:tcPr>
            <w:tcW w:w="4740" w:type="dxa"/>
            <w:tcBorders>
              <w:top w:val="nil"/>
              <w:left w:val="nil"/>
              <w:bottom w:val="nil"/>
              <w:right w:val="nil"/>
            </w:tcBorders>
            <w:shd w:val="clear" w:color="auto" w:fill="F5F2E9"/>
            <w:tcMar>
              <w:top w:w="0" w:type="dxa"/>
              <w:left w:w="0" w:type="dxa"/>
              <w:bottom w:w="0" w:type="dxa"/>
              <w:right w:w="438" w:type="dxa"/>
            </w:tcMar>
            <w:hideMark/>
          </w:tcPr>
          <w:p w:rsidR="00832E95" w:rsidRPr="00832E95" w:rsidRDefault="00832E95" w:rsidP="00832E95">
            <w:pPr>
              <w:spacing w:after="0" w:line="301" w:lineRule="atLeast"/>
              <w:jc w:val="both"/>
              <w:rPr>
                <w:rFonts w:ascii="Georgia" w:eastAsia="Times New Roman" w:hAnsi="Georgia" w:cs="Tahoma"/>
                <w:color w:val="555555"/>
                <w:sz w:val="20"/>
                <w:szCs w:val="20"/>
                <w:lang w:eastAsia="ru-RU"/>
              </w:rPr>
            </w:pPr>
            <w:r>
              <w:rPr>
                <w:rFonts w:ascii="Georgia" w:eastAsia="Times New Roman" w:hAnsi="Georgia" w:cs="Tahoma"/>
                <w:noProof/>
                <w:color w:val="555555"/>
                <w:sz w:val="20"/>
                <w:szCs w:val="20"/>
                <w:lang w:eastAsia="ru-RU"/>
              </w:rPr>
              <w:lastRenderedPageBreak/>
              <w:drawing>
                <wp:inline distT="0" distB="0" distL="0" distR="0">
                  <wp:extent cx="4754880" cy="3164840"/>
                  <wp:effectExtent l="19050" t="0" r="7620" b="0"/>
                  <wp:docPr id="9" name="Рисунок 9" descr="https://e.profkiosk.ru/service_tbn2/t_px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e.profkiosk.ru/service_tbn2/t_pxrs.jpg"/>
                          <pic:cNvPicPr>
                            <a:picLocks noChangeAspect="1" noChangeArrowheads="1"/>
                          </pic:cNvPicPr>
                        </pic:nvPicPr>
                        <pic:blipFill>
                          <a:blip r:embed="rId9" cstate="print"/>
                          <a:srcRect/>
                          <a:stretch>
                            <a:fillRect/>
                          </a:stretch>
                        </pic:blipFill>
                        <pic:spPr bwMode="auto">
                          <a:xfrm>
                            <a:off x="0" y="0"/>
                            <a:ext cx="4754880" cy="3164840"/>
                          </a:xfrm>
                          <a:prstGeom prst="rect">
                            <a:avLst/>
                          </a:prstGeom>
                          <a:noFill/>
                          <a:ln w="9525">
                            <a:noFill/>
                            <a:miter lim="800000"/>
                            <a:headEnd/>
                            <a:tailEnd/>
                          </a:ln>
                        </pic:spPr>
                      </pic:pic>
                    </a:graphicData>
                  </a:graphic>
                </wp:inline>
              </w:drawing>
            </w:r>
          </w:p>
        </w:tc>
        <w:tc>
          <w:tcPr>
            <w:tcW w:w="4740" w:type="dxa"/>
            <w:tcBorders>
              <w:top w:val="nil"/>
              <w:left w:val="nil"/>
              <w:bottom w:val="nil"/>
              <w:right w:val="nil"/>
            </w:tcBorders>
            <w:shd w:val="clear" w:color="auto" w:fill="F5F2E9"/>
            <w:tcMar>
              <w:top w:w="0" w:type="dxa"/>
              <w:left w:w="0" w:type="dxa"/>
              <w:bottom w:w="0" w:type="dxa"/>
              <w:right w:w="438" w:type="dxa"/>
            </w:tcMar>
            <w:hideMark/>
          </w:tcPr>
          <w:p w:rsidR="00832E95" w:rsidRPr="00832E95" w:rsidRDefault="00832E95" w:rsidP="00832E95">
            <w:pPr>
              <w:spacing w:after="0" w:line="301" w:lineRule="atLeast"/>
              <w:jc w:val="both"/>
              <w:rPr>
                <w:rFonts w:ascii="Georgia" w:eastAsia="Times New Roman" w:hAnsi="Georgia" w:cs="Tahoma"/>
                <w:color w:val="555555"/>
                <w:sz w:val="20"/>
                <w:szCs w:val="20"/>
                <w:lang w:eastAsia="ru-RU"/>
              </w:rPr>
            </w:pPr>
            <w:r>
              <w:rPr>
                <w:rFonts w:ascii="Georgia" w:eastAsia="Times New Roman" w:hAnsi="Georgia" w:cs="Tahoma"/>
                <w:noProof/>
                <w:color w:val="555555"/>
                <w:sz w:val="20"/>
                <w:szCs w:val="20"/>
                <w:lang w:eastAsia="ru-RU"/>
              </w:rPr>
              <w:drawing>
                <wp:inline distT="0" distB="0" distL="0" distR="0">
                  <wp:extent cx="4754880" cy="3164840"/>
                  <wp:effectExtent l="19050" t="0" r="7620" b="0"/>
                  <wp:docPr id="10" name="Рисунок 10" descr="https://e.profkiosk.ru/service_tbn2/sd2t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e.profkiosk.ru/service_tbn2/sd2tam.jpg"/>
                          <pic:cNvPicPr>
                            <a:picLocks noChangeAspect="1" noChangeArrowheads="1"/>
                          </pic:cNvPicPr>
                        </pic:nvPicPr>
                        <pic:blipFill>
                          <a:blip r:embed="rId10" cstate="print"/>
                          <a:srcRect/>
                          <a:stretch>
                            <a:fillRect/>
                          </a:stretch>
                        </pic:blipFill>
                        <pic:spPr bwMode="auto">
                          <a:xfrm>
                            <a:off x="0" y="0"/>
                            <a:ext cx="4754880" cy="3164840"/>
                          </a:xfrm>
                          <a:prstGeom prst="rect">
                            <a:avLst/>
                          </a:prstGeom>
                          <a:noFill/>
                          <a:ln w="9525">
                            <a:noFill/>
                            <a:miter lim="800000"/>
                            <a:headEnd/>
                            <a:tailEnd/>
                          </a:ln>
                        </pic:spPr>
                      </pic:pic>
                    </a:graphicData>
                  </a:graphic>
                </wp:inline>
              </w:drawing>
            </w:r>
          </w:p>
        </w:tc>
      </w:tr>
      <w:tr w:rsidR="00832E95" w:rsidRPr="00832E95" w:rsidTr="00832E95">
        <w:tc>
          <w:tcPr>
            <w:tcW w:w="4740" w:type="dxa"/>
            <w:tcBorders>
              <w:top w:val="nil"/>
              <w:left w:val="nil"/>
              <w:bottom w:val="nil"/>
              <w:right w:val="nil"/>
            </w:tcBorders>
            <w:shd w:val="clear" w:color="auto" w:fill="F5F2E9"/>
            <w:tcMar>
              <w:top w:w="0" w:type="dxa"/>
              <w:left w:w="189" w:type="dxa"/>
              <w:bottom w:w="63" w:type="dxa"/>
              <w:right w:w="438" w:type="dxa"/>
            </w:tcMar>
            <w:hideMark/>
          </w:tcPr>
          <w:p w:rsidR="00832E95" w:rsidRPr="00832E95" w:rsidRDefault="00832E95" w:rsidP="00832E95">
            <w:pPr>
              <w:spacing w:after="0" w:line="301" w:lineRule="atLeast"/>
              <w:jc w:val="both"/>
              <w:rPr>
                <w:rFonts w:ascii="Georgia" w:eastAsia="Times New Roman" w:hAnsi="Georgia" w:cs="Tahoma"/>
                <w:color w:val="555555"/>
                <w:sz w:val="20"/>
                <w:szCs w:val="20"/>
                <w:lang w:eastAsia="ru-RU"/>
              </w:rPr>
            </w:pPr>
            <w:r w:rsidRPr="00832E95">
              <w:rPr>
                <w:rFonts w:ascii="Georgia" w:eastAsia="Times New Roman" w:hAnsi="Georgia" w:cs="Tahoma"/>
                <w:color w:val="555555"/>
                <w:sz w:val="20"/>
                <w:szCs w:val="20"/>
                <w:lang w:eastAsia="ru-RU"/>
              </w:rPr>
              <w:t>Это тоже фрагмент занятия, где я использую открытые вопросы и вовлекаю детей в совместное обсуждение. Обратите внимание, что воспитанники чувствуют себя свободно, а не сидят «по струнке ровно»</w:t>
            </w:r>
          </w:p>
        </w:tc>
        <w:tc>
          <w:tcPr>
            <w:tcW w:w="4740" w:type="dxa"/>
            <w:tcBorders>
              <w:top w:val="nil"/>
              <w:left w:val="nil"/>
              <w:bottom w:val="nil"/>
              <w:right w:val="nil"/>
            </w:tcBorders>
            <w:shd w:val="clear" w:color="auto" w:fill="F5F2E9"/>
            <w:tcMar>
              <w:top w:w="0" w:type="dxa"/>
              <w:left w:w="189" w:type="dxa"/>
              <w:bottom w:w="63" w:type="dxa"/>
              <w:right w:w="438" w:type="dxa"/>
            </w:tcMar>
            <w:hideMark/>
          </w:tcPr>
          <w:p w:rsidR="00832E95" w:rsidRPr="00832E95" w:rsidRDefault="00832E95" w:rsidP="00832E95">
            <w:pPr>
              <w:spacing w:after="0" w:line="301" w:lineRule="atLeast"/>
              <w:jc w:val="both"/>
              <w:rPr>
                <w:rFonts w:ascii="Georgia" w:eastAsia="Times New Roman" w:hAnsi="Georgia" w:cs="Tahoma"/>
                <w:color w:val="555555"/>
                <w:sz w:val="20"/>
                <w:szCs w:val="20"/>
                <w:lang w:eastAsia="ru-RU"/>
              </w:rPr>
            </w:pPr>
            <w:r w:rsidRPr="00832E95">
              <w:rPr>
                <w:rFonts w:ascii="Georgia" w:eastAsia="Times New Roman" w:hAnsi="Georgia" w:cs="Tahoma"/>
                <w:color w:val="555555"/>
                <w:sz w:val="20"/>
                <w:szCs w:val="20"/>
                <w:lang w:eastAsia="ru-RU"/>
              </w:rPr>
              <w:t>Фрагмент с семинара для педагогов. На этом фото – конец занятия. Я провожу рефлексию. Вместе с детьми подводим итоги, решаем, что получилось, а что нет. Высказываются все дети, я обобщаю их ответы</w:t>
            </w:r>
          </w:p>
        </w:tc>
      </w:tr>
    </w:tbl>
    <w:p w:rsidR="00832E95" w:rsidRPr="00832E95" w:rsidRDefault="00832E95" w:rsidP="00832E95">
      <w:pPr>
        <w:shd w:val="clear" w:color="auto" w:fill="FFFFFF"/>
        <w:spacing w:after="0" w:line="351" w:lineRule="atLeast"/>
        <w:outlineLvl w:val="1"/>
        <w:rPr>
          <w:rFonts w:ascii="Arial" w:eastAsia="Times New Roman" w:hAnsi="Arial" w:cs="Arial"/>
          <w:color w:val="555555"/>
          <w:sz w:val="28"/>
          <w:szCs w:val="28"/>
          <w:lang w:eastAsia="ru-RU"/>
        </w:rPr>
      </w:pPr>
      <w:r w:rsidRPr="00832E95">
        <w:rPr>
          <w:rFonts w:ascii="Arial" w:eastAsia="Times New Roman" w:hAnsi="Arial" w:cs="Arial"/>
          <w:color w:val="555555"/>
          <w:sz w:val="28"/>
          <w:szCs w:val="28"/>
          <w:lang w:eastAsia="ru-RU"/>
        </w:rPr>
        <w:t>Проводить рефлексию</w:t>
      </w:r>
    </w:p>
    <w:p w:rsidR="00832E95" w:rsidRPr="00832E95" w:rsidRDefault="00832E95" w:rsidP="00832E95">
      <w:pPr>
        <w:shd w:val="clear" w:color="auto" w:fill="FFFFFF"/>
        <w:spacing w:after="240" w:line="351" w:lineRule="atLeast"/>
        <w:rPr>
          <w:rFonts w:ascii="Georgia" w:eastAsia="Times New Roman" w:hAnsi="Georgia" w:cs="Times New Roman"/>
          <w:color w:val="555555"/>
          <w:sz w:val="23"/>
          <w:szCs w:val="23"/>
          <w:lang w:eastAsia="ru-RU"/>
        </w:rPr>
      </w:pPr>
      <w:r w:rsidRPr="00832E95">
        <w:rPr>
          <w:rFonts w:ascii="Georgia" w:eastAsia="Times New Roman" w:hAnsi="Georgia" w:cs="Times New Roman"/>
          <w:b/>
          <w:bCs/>
          <w:color w:val="555555"/>
          <w:sz w:val="23"/>
          <w:lang w:eastAsia="ru-RU"/>
        </w:rPr>
        <w:t>Рефлексия</w:t>
      </w:r>
      <w:r w:rsidRPr="00832E95">
        <w:rPr>
          <w:rFonts w:ascii="Georgia" w:eastAsia="Times New Roman" w:hAnsi="Georgia" w:cs="Times New Roman"/>
          <w:color w:val="555555"/>
          <w:sz w:val="23"/>
          <w:szCs w:val="23"/>
          <w:lang w:eastAsia="ru-RU"/>
        </w:rPr>
        <w:t xml:space="preserve"> – это умение фиксировать и анализировать собственные мысли и эмоции, поведение и самочувствие, характер, склонности и личностные черты, ценности, желания и внутренние побуждения. Есть педагоги, которые считают, что дошкольники не могут </w:t>
      </w:r>
      <w:proofErr w:type="spellStart"/>
      <w:r w:rsidRPr="00832E95">
        <w:rPr>
          <w:rFonts w:ascii="Georgia" w:eastAsia="Times New Roman" w:hAnsi="Georgia" w:cs="Times New Roman"/>
          <w:color w:val="555555"/>
          <w:sz w:val="23"/>
          <w:szCs w:val="23"/>
          <w:lang w:eastAsia="ru-RU"/>
        </w:rPr>
        <w:t>рефлексировать</w:t>
      </w:r>
      <w:proofErr w:type="spellEnd"/>
      <w:r w:rsidRPr="00832E95">
        <w:rPr>
          <w:rFonts w:ascii="Georgia" w:eastAsia="Times New Roman" w:hAnsi="Georgia" w:cs="Times New Roman"/>
          <w:color w:val="555555"/>
          <w:sz w:val="23"/>
          <w:szCs w:val="23"/>
          <w:lang w:eastAsia="ru-RU"/>
        </w:rPr>
        <w:t xml:space="preserve"> в силу возрастных особенностей, и поэтому пропускают этап рефлексии на занятиях.</w:t>
      </w:r>
    </w:p>
    <w:p w:rsidR="00832E95" w:rsidRPr="00832E95" w:rsidRDefault="00832E95" w:rsidP="00832E95">
      <w:pPr>
        <w:shd w:val="clear" w:color="auto" w:fill="FFFFFF"/>
        <w:spacing w:after="240" w:line="351" w:lineRule="atLeast"/>
        <w:rPr>
          <w:rFonts w:ascii="Georgia" w:eastAsia="Times New Roman" w:hAnsi="Georgia" w:cs="Times New Roman"/>
          <w:color w:val="555555"/>
          <w:sz w:val="23"/>
          <w:szCs w:val="23"/>
          <w:lang w:eastAsia="ru-RU"/>
        </w:rPr>
      </w:pPr>
      <w:r w:rsidRPr="00832E95">
        <w:rPr>
          <w:rFonts w:ascii="Georgia" w:eastAsia="Times New Roman" w:hAnsi="Georgia" w:cs="Times New Roman"/>
          <w:color w:val="555555"/>
          <w:sz w:val="23"/>
          <w:szCs w:val="23"/>
          <w:lang w:eastAsia="ru-RU"/>
        </w:rPr>
        <w:t xml:space="preserve">Если педагог не подводит итоги, на занятии нет рефлексивных моментов, то сыпется структура деятельности – нет </w:t>
      </w:r>
      <w:proofErr w:type="spellStart"/>
      <w:r w:rsidRPr="00832E95">
        <w:rPr>
          <w:rFonts w:ascii="Georgia" w:eastAsia="Times New Roman" w:hAnsi="Georgia" w:cs="Times New Roman"/>
          <w:color w:val="555555"/>
          <w:sz w:val="23"/>
          <w:szCs w:val="23"/>
          <w:lang w:eastAsia="ru-RU"/>
        </w:rPr>
        <w:t>деятельностного</w:t>
      </w:r>
      <w:proofErr w:type="spellEnd"/>
      <w:r w:rsidRPr="00832E95">
        <w:rPr>
          <w:rFonts w:ascii="Georgia" w:eastAsia="Times New Roman" w:hAnsi="Georgia" w:cs="Times New Roman"/>
          <w:color w:val="555555"/>
          <w:sz w:val="23"/>
          <w:szCs w:val="23"/>
          <w:lang w:eastAsia="ru-RU"/>
        </w:rPr>
        <w:t xml:space="preserve"> подхода, который лежит в основе ФГОС </w:t>
      </w:r>
      <w:proofErr w:type="gramStart"/>
      <w:r w:rsidRPr="00832E95">
        <w:rPr>
          <w:rFonts w:ascii="Georgia" w:eastAsia="Times New Roman" w:hAnsi="Georgia" w:cs="Times New Roman"/>
          <w:color w:val="555555"/>
          <w:sz w:val="23"/>
          <w:szCs w:val="23"/>
          <w:lang w:eastAsia="ru-RU"/>
        </w:rPr>
        <w:t>ДО</w:t>
      </w:r>
      <w:proofErr w:type="gramEnd"/>
      <w:r w:rsidRPr="00832E95">
        <w:rPr>
          <w:rFonts w:ascii="Georgia" w:eastAsia="Times New Roman" w:hAnsi="Georgia" w:cs="Times New Roman"/>
          <w:color w:val="555555"/>
          <w:sz w:val="23"/>
          <w:szCs w:val="23"/>
          <w:lang w:eastAsia="ru-RU"/>
        </w:rPr>
        <w:t>. Поэтому задача педагога – найти формы подведения итогов, чтобы провести рефлексию на доступном детям уровне с учетом их возраста.</w:t>
      </w:r>
    </w:p>
    <w:p w:rsidR="00832E95" w:rsidRPr="00832E95" w:rsidRDefault="00832E95" w:rsidP="00832E95">
      <w:pPr>
        <w:shd w:val="clear" w:color="auto" w:fill="FFFFFF"/>
        <w:spacing w:after="240" w:line="351" w:lineRule="atLeast"/>
        <w:rPr>
          <w:rFonts w:ascii="Georgia" w:eastAsia="Times New Roman" w:hAnsi="Georgia" w:cs="Times New Roman"/>
          <w:color w:val="555555"/>
          <w:sz w:val="23"/>
          <w:szCs w:val="23"/>
          <w:lang w:eastAsia="ru-RU"/>
        </w:rPr>
      </w:pPr>
      <w:r w:rsidRPr="00832E95">
        <w:rPr>
          <w:rFonts w:ascii="Georgia" w:eastAsia="Times New Roman" w:hAnsi="Georgia" w:cs="Times New Roman"/>
          <w:color w:val="555555"/>
          <w:sz w:val="23"/>
          <w:szCs w:val="23"/>
          <w:lang w:eastAsia="ru-RU"/>
        </w:rPr>
        <w:t>В детском саду могут быть разные формы рефлексии, например: индивидуальный или общий разговор, рисунки, фотографии, видео. Но ситуации бывают разные, и не всегда на занятии педагогу доступны материалы. Поэтому рефлексия может быть отсроченная, когда занятие закончилось, а потом педагог что-то проговаривает с детьми. То есть занятие может быть с открытым концом. Особенно это допустимо для продуктивных видов деятельности, когда дети вовлечены в процесс и их не хочется отрывать. Но некий общий разговор с целью подвести итоги деятельности все равно важен.</w:t>
      </w:r>
    </w:p>
    <w:p w:rsidR="00832E95" w:rsidRPr="00832E95" w:rsidRDefault="00832E95" w:rsidP="00832E95">
      <w:pPr>
        <w:shd w:val="clear" w:color="auto" w:fill="FFFFFF"/>
        <w:spacing w:after="240" w:line="351" w:lineRule="atLeast"/>
        <w:rPr>
          <w:rFonts w:ascii="Georgia" w:eastAsia="Times New Roman" w:hAnsi="Georgia" w:cs="Times New Roman"/>
          <w:color w:val="555555"/>
          <w:sz w:val="23"/>
          <w:szCs w:val="23"/>
          <w:lang w:eastAsia="ru-RU"/>
        </w:rPr>
      </w:pPr>
      <w:r w:rsidRPr="00832E95">
        <w:rPr>
          <w:rFonts w:ascii="Georgia" w:eastAsia="Times New Roman" w:hAnsi="Georgia" w:cs="Times New Roman"/>
          <w:color w:val="555555"/>
          <w:sz w:val="23"/>
          <w:szCs w:val="23"/>
          <w:lang w:eastAsia="ru-RU"/>
        </w:rPr>
        <w:lastRenderedPageBreak/>
        <w:t>Часто педагоги подводят итоги занятия с помощью вопроса «Вам понравилось?». Но это закрытый вопрос, на который дети ответят либо да, либо нет. Далее может следовать вопрос «А что вам понравилось?», и дети хором отвечают «Все!». На этом рефлексия заканчивается. Педагог не развивает разговор с детьми дальше, хотя это вопрос хороший – открытый. Причина – не хватило времени, например, если это было открытое занятие или детям пора на прогулку.</w:t>
      </w:r>
    </w:p>
    <w:p w:rsidR="00832E95" w:rsidRPr="00832E95" w:rsidRDefault="00832E95" w:rsidP="00832E95">
      <w:pPr>
        <w:shd w:val="clear" w:color="auto" w:fill="FFFFFF"/>
        <w:spacing w:after="664" w:line="351" w:lineRule="atLeast"/>
        <w:rPr>
          <w:rFonts w:ascii="Georgia" w:eastAsia="Times New Roman" w:hAnsi="Georgia" w:cs="Times New Roman"/>
          <w:color w:val="555555"/>
          <w:sz w:val="23"/>
          <w:szCs w:val="23"/>
          <w:lang w:eastAsia="ru-RU"/>
        </w:rPr>
      </w:pPr>
      <w:r w:rsidRPr="00832E95">
        <w:rPr>
          <w:rFonts w:ascii="Georgia" w:eastAsia="Times New Roman" w:hAnsi="Georgia" w:cs="Times New Roman"/>
          <w:color w:val="555555"/>
          <w:sz w:val="23"/>
          <w:szCs w:val="23"/>
          <w:lang w:eastAsia="ru-RU"/>
        </w:rPr>
        <w:t>Вопросы во время рефлексии педагоги чаще задают старшим дошкольникам. Однако их можно задавать и младшим. Ошибочно думать, что они маленькие и многого не понимают. Плохо, когда педагог задает детям вопрос и сам же на него отвечает, потому что торопится. Так он не дает детям осмыслить вопрос и сформулировать ответ. Поэтому важно не только правильно проводить рефлексию, но и планировать этот этап занятия.</w:t>
      </w:r>
    </w:p>
    <w:p w:rsidR="00832E95" w:rsidRPr="00832E95" w:rsidRDefault="00832E95" w:rsidP="00832E95">
      <w:pPr>
        <w:shd w:val="clear" w:color="auto" w:fill="FFFFFF"/>
        <w:spacing w:after="0" w:line="275" w:lineRule="atLeast"/>
        <w:rPr>
          <w:rFonts w:ascii="Tahoma" w:eastAsia="Times New Roman" w:hAnsi="Tahoma" w:cs="Tahoma"/>
          <w:color w:val="555555"/>
          <w:sz w:val="18"/>
          <w:szCs w:val="18"/>
          <w:lang w:eastAsia="ru-RU"/>
        </w:rPr>
      </w:pPr>
      <w:r w:rsidRPr="00832E95">
        <w:rPr>
          <w:rFonts w:ascii="Arial" w:eastAsia="Times New Roman" w:hAnsi="Arial" w:cs="Arial"/>
          <w:color w:val="6F6F6F"/>
          <w:sz w:val="14"/>
          <w:lang w:eastAsia="ru-RU"/>
        </w:rPr>
        <w:t>+</w:t>
      </w:r>
    </w:p>
    <w:p w:rsidR="00832E95" w:rsidRPr="00832E95" w:rsidRDefault="00832E95" w:rsidP="00832E95">
      <w:pPr>
        <w:shd w:val="clear" w:color="auto" w:fill="FFFFFF"/>
        <w:spacing w:after="0" w:line="351" w:lineRule="atLeast"/>
        <w:rPr>
          <w:rFonts w:ascii="Georgia" w:eastAsia="Times New Roman" w:hAnsi="Georgia" w:cs="Times New Roman"/>
          <w:color w:val="555555"/>
          <w:sz w:val="23"/>
          <w:szCs w:val="23"/>
          <w:lang w:eastAsia="ru-RU"/>
        </w:rPr>
      </w:pPr>
      <w:r w:rsidRPr="00832E95">
        <w:rPr>
          <w:rFonts w:ascii="Georgia" w:eastAsia="Times New Roman" w:hAnsi="Georgia" w:cs="Times New Roman"/>
          <w:b/>
          <w:bCs/>
          <w:color w:val="555555"/>
          <w:sz w:val="23"/>
          <w:lang w:eastAsia="ru-RU"/>
        </w:rPr>
        <w:t>Маркер для воспитателя.</w:t>
      </w:r>
      <w:r w:rsidRPr="00832E95">
        <w:rPr>
          <w:rFonts w:ascii="Georgia" w:eastAsia="Times New Roman" w:hAnsi="Georgia" w:cs="Times New Roman"/>
          <w:color w:val="555555"/>
          <w:sz w:val="23"/>
          <w:szCs w:val="23"/>
          <w:lang w:eastAsia="ru-RU"/>
        </w:rPr>
        <w:t> Хорошим показателем будет то, что педагог оставляет время в конце занятия, чтобы подвести итоги. На этапе рефлексии он задает детям открытые вопросы, дает им возможность высказаться, осмыслить деятельность, которой они занимались. Приемы, которые помогут вашим педагогам сделать занятия интересными для детей, смотрите в памятке.</w:t>
      </w:r>
    </w:p>
    <w:p w:rsidR="0085451E" w:rsidRDefault="00832E95"/>
    <w:sectPr w:rsidR="0085451E" w:rsidSect="0064731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832E95"/>
    <w:rsid w:val="000C07CD"/>
    <w:rsid w:val="00587487"/>
    <w:rsid w:val="00647316"/>
    <w:rsid w:val="0078664D"/>
    <w:rsid w:val="00832E95"/>
    <w:rsid w:val="00941C5E"/>
    <w:rsid w:val="00B12B58"/>
    <w:rsid w:val="00D86414"/>
    <w:rsid w:val="00DC41D1"/>
    <w:rsid w:val="00ED7A4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316"/>
  </w:style>
  <w:style w:type="paragraph" w:styleId="1">
    <w:name w:val="heading 1"/>
    <w:basedOn w:val="a"/>
    <w:link w:val="10"/>
    <w:uiPriority w:val="9"/>
    <w:qFormat/>
    <w:rsid w:val="00832E9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832E9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832E9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832E95"/>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32E95"/>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832E95"/>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832E95"/>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832E95"/>
    <w:rPr>
      <w:rFonts w:ascii="Times New Roman" w:eastAsia="Times New Roman" w:hAnsi="Times New Roman" w:cs="Times New Roman"/>
      <w:b/>
      <w:bCs/>
      <w:sz w:val="24"/>
      <w:szCs w:val="24"/>
      <w:lang w:eastAsia="ru-RU"/>
    </w:rPr>
  </w:style>
  <w:style w:type="paragraph" w:customStyle="1" w:styleId="article-page-blockannounce-block">
    <w:name w:val="article-page-block__announce-block"/>
    <w:basedOn w:val="a"/>
    <w:rsid w:val="00832E9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mment-right-informer-wr">
    <w:name w:val="comment-right-informer-wr"/>
    <w:basedOn w:val="a0"/>
    <w:rsid w:val="00832E95"/>
  </w:style>
  <w:style w:type="paragraph" w:styleId="a3">
    <w:name w:val="Normal (Web)"/>
    <w:basedOn w:val="a"/>
    <w:uiPriority w:val="99"/>
    <w:semiHidden/>
    <w:unhideWhenUsed/>
    <w:rsid w:val="00832E9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etter">
    <w:name w:val="letter"/>
    <w:basedOn w:val="a0"/>
    <w:rsid w:val="00832E95"/>
  </w:style>
  <w:style w:type="character" w:styleId="a4">
    <w:name w:val="Strong"/>
    <w:basedOn w:val="a0"/>
    <w:uiPriority w:val="22"/>
    <w:qFormat/>
    <w:rsid w:val="00832E95"/>
    <w:rPr>
      <w:b/>
      <w:bCs/>
    </w:rPr>
  </w:style>
  <w:style w:type="paragraph" w:customStyle="1" w:styleId="cbody">
    <w:name w:val="cbody"/>
    <w:basedOn w:val="a"/>
    <w:rsid w:val="00832E9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ed">
    <w:name w:val="red"/>
    <w:basedOn w:val="a0"/>
    <w:rsid w:val="00832E95"/>
  </w:style>
  <w:style w:type="paragraph" w:customStyle="1" w:styleId="comment-right-informer">
    <w:name w:val="comment-right-informer"/>
    <w:basedOn w:val="a"/>
    <w:rsid w:val="00832E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832E9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32E9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97097847">
      <w:bodyDiv w:val="1"/>
      <w:marLeft w:val="0"/>
      <w:marRight w:val="0"/>
      <w:marTop w:val="0"/>
      <w:marBottom w:val="0"/>
      <w:divBdr>
        <w:top w:val="none" w:sz="0" w:space="0" w:color="auto"/>
        <w:left w:val="none" w:sz="0" w:space="0" w:color="auto"/>
        <w:bottom w:val="none" w:sz="0" w:space="0" w:color="auto"/>
        <w:right w:val="none" w:sz="0" w:space="0" w:color="auto"/>
      </w:divBdr>
      <w:divsChild>
        <w:div w:id="1719432174">
          <w:marLeft w:val="0"/>
          <w:marRight w:val="0"/>
          <w:marTop w:val="0"/>
          <w:marBottom w:val="0"/>
          <w:divBdr>
            <w:top w:val="none" w:sz="0" w:space="0" w:color="auto"/>
            <w:left w:val="none" w:sz="0" w:space="0" w:color="auto"/>
            <w:bottom w:val="none" w:sz="0" w:space="0" w:color="auto"/>
            <w:right w:val="none" w:sz="0" w:space="0" w:color="auto"/>
          </w:divBdr>
        </w:div>
        <w:div w:id="6228833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hyperlink" Target="https://&#1089;&#1072;&#1081;&#1090;&#1086;&#1073;&#1088;&#1072;&#1079;&#1086;&#1074;&#1072;&#1085;&#1080;&#1103;.&#1088;&#1092;/" TargetMode="External"/><Relationship Id="rId10" Type="http://schemas.openxmlformats.org/officeDocument/2006/relationships/image" Target="media/image6.jpeg"/><Relationship Id="rId4" Type="http://schemas.openxmlformats.org/officeDocument/2006/relationships/image" Target="media/image1.png"/><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2359</Words>
  <Characters>13449</Characters>
  <Application>Microsoft Office Word</Application>
  <DocSecurity>0</DocSecurity>
  <Lines>112</Lines>
  <Paragraphs>31</Paragraphs>
  <ScaleCrop>false</ScaleCrop>
  <Company>Microsoft</Company>
  <LinksUpToDate>false</LinksUpToDate>
  <CharactersWithSpaces>15777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Sadik</dc:creator>
  <cp:lastModifiedBy>Sadik</cp:lastModifiedBy>
  <cp:revision>2</cp:revision>
  <cp:lastPrinted>2024-03-22T07:36:00Z</cp:lastPrinted>
  <dcterms:created xsi:type="dcterms:W3CDTF">2024-03-22T07:39:00Z</dcterms:created>
  <dcterms:modified xsi:type="dcterms:W3CDTF">2024-03-22T07:39:00Z</dcterms:modified>
</cp:coreProperties>
</file>