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17" w:rsidRDefault="00363517" w:rsidP="003635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635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Год семьи 2024</w:t>
      </w:r>
    </w:p>
    <w:p w:rsidR="005E1CA9" w:rsidRDefault="005E1CA9" w:rsidP="005E1CA9">
      <w:pPr>
        <w:pStyle w:val="1"/>
      </w:pPr>
      <w:r>
        <w:t>Наступивший 2024 год объявлен в России Годом семьи</w:t>
      </w:r>
    </w:p>
    <w:p w:rsidR="005E1CA9" w:rsidRDefault="001A6432" w:rsidP="005E1CA9">
      <w:hyperlink r:id="rId5" w:history="1">
        <w:r w:rsidR="005E1CA9">
          <w:rPr>
            <w:rStyle w:val="a4"/>
            <w:shd w:val="clear" w:color="auto" w:fill="71A0C8"/>
          </w:rPr>
          <w:t>Правительство РФ</w:t>
        </w:r>
      </w:hyperlink>
      <w:r w:rsidR="005E1CA9">
        <w:t xml:space="preserve"> </w:t>
      </w:r>
      <w:hyperlink r:id="rId6" w:history="1">
        <w:r w:rsidR="005E1CA9">
          <w:rPr>
            <w:rStyle w:val="a4"/>
            <w:shd w:val="clear" w:color="auto" w:fill="71A0C8"/>
          </w:rPr>
          <w:t>Президент РФ</w:t>
        </w:r>
      </w:hyperlink>
      <w:r w:rsidR="005E1CA9">
        <w:t xml:space="preserve"> </w:t>
      </w:r>
    </w:p>
    <w:p w:rsidR="005E1CA9" w:rsidRDefault="005E1CA9" w:rsidP="005E1CA9">
      <w:r>
        <w:rPr>
          <w:rStyle w:val="gw-current-newsdate"/>
        </w:rPr>
        <w:t xml:space="preserve">12 января 2024, 08:14 </w:t>
      </w:r>
    </w:p>
    <w:p w:rsidR="005E1CA9" w:rsidRDefault="005E1CA9" w:rsidP="005E1CA9">
      <w:r>
        <w:t xml:space="preserve">22 ноября 2023 года Президент РФ Владимир Путин подписал Указ, согласно которому 2024 год объявлен Годом семьи в целях популяризации государственной политики в сфере защиты семьи, сохранения традиционных семейных ценностей. В Год семьи особое внимание уделено сохранению традиционных семейных ценностей. К ним относятся любовь, верность, уважение, взаимопонимание и поддержка. Эти ценности являются основой крепкой и счастливой семьи. Крепкая семья – это залог стабильности и процветания общества. </w:t>
      </w:r>
    </w:p>
    <w:p w:rsidR="005E1CA9" w:rsidRDefault="005E1CA9" w:rsidP="005E1CA9">
      <w:r>
        <w:rPr>
          <w:noProof/>
          <w:lang w:eastAsia="ru-RU"/>
        </w:rPr>
        <w:drawing>
          <wp:inline distT="0" distB="0" distL="0" distR="0">
            <wp:extent cx="7240270" cy="2504440"/>
            <wp:effectExtent l="19050" t="0" r="0" b="0"/>
            <wp:docPr id="3" name="Рисунок 1" descr="Наступивший 2024 год объявлен в России Годом семь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ступивший 2024 год объявлен в России Годом семьи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270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CA9" w:rsidRPr="00363517" w:rsidRDefault="005E1CA9" w:rsidP="003635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63517" w:rsidRPr="00363517" w:rsidRDefault="00363517" w:rsidP="00363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882110" cy="11252835"/>
            <wp:effectExtent l="19050" t="0" r="0" b="0"/>
            <wp:docPr id="1" name="Рисунок 1" descr="https://cdn.culture.ru/images/65fc0324-a30e-5e73-b613-068ccdbff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65fc0324-a30e-5e73-b613-068ccdbff25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2110" cy="1125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517" w:rsidRPr="00363517" w:rsidRDefault="00363517" w:rsidP="00363517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363517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lastRenderedPageBreak/>
        <w:t>ГОД СЕМЬИ 2024</w:t>
      </w:r>
    </w:p>
    <w:p w:rsidR="00363517" w:rsidRPr="00363517" w:rsidRDefault="00363517" w:rsidP="00363517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363517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 xml:space="preserve">В соответствии с Указом Президента Российской Федерации от 22.11.2023 № 875 в целях популяризации </w:t>
      </w:r>
      <w:proofErr w:type="spellStart"/>
      <w:r w:rsidRPr="00363517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госполитики</w:t>
      </w:r>
      <w:proofErr w:type="spellEnd"/>
      <w:r w:rsidRPr="00363517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 xml:space="preserve"> в сфере защиты семьи, сохранения традиционных семейных ценностей 2024 год в Российской Федерации объявлен Годом семьи.</w:t>
      </w:r>
    </w:p>
    <w:p w:rsidR="00363517" w:rsidRPr="00363517" w:rsidRDefault="00363517" w:rsidP="00363517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363517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Впервые Год семьи был объявлен в России в 2008 году. Еще раз объявить Год семьи в стране предложила Председатель Совета Федерации Валентина Ивановна Матвиенко для привлечения внимания к демографической политике и систематизации работы по поддержке семей с детьми: «Семья играет важную роль в жизни каждого человека. Важно сохранять семейные ценности, помогать тем, кто нуждается, защищать детей и пожилых, обеспечивать разные категории семей новыми социальными гарантиями».</w:t>
      </w:r>
    </w:p>
    <w:p w:rsidR="00363517" w:rsidRPr="00363517" w:rsidRDefault="00363517" w:rsidP="00363517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363517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 xml:space="preserve">В план Года семьи будут включены мероприятия, направленные на улучшение здоровья детей и молодого населения, поддержку здоровья российских семей, совершенствование системы, связанной с образованием и с соцобеспечением, популяризацию </w:t>
      </w:r>
      <w:proofErr w:type="spellStart"/>
      <w:r w:rsidRPr="00363517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госполитики</w:t>
      </w:r>
      <w:proofErr w:type="spellEnd"/>
      <w:r w:rsidRPr="00363517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 xml:space="preserve"> в плане защиты семьи, пропаганду и сохранение традиционных семейных ценностей.</w:t>
      </w:r>
    </w:p>
    <w:p w:rsidR="00363517" w:rsidRPr="00363517" w:rsidRDefault="00363517" w:rsidP="00363517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363517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Приоритеты в части системы ценностей, с которыми связанны ценности семьи:</w:t>
      </w:r>
    </w:p>
    <w:p w:rsidR="00363517" w:rsidRPr="00363517" w:rsidRDefault="00363517" w:rsidP="00363517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363517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  <w:r w:rsidRPr="00363517">
        <w:rPr>
          <w:rFonts w:ascii="LatoWeb" w:eastAsia="Times New Roman" w:hAnsi="LatoWeb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6985" cy="6985"/>
            <wp:effectExtent l="0" t="0" r="0" b="0"/>
            <wp:docPr id="2" name="Рисунок 2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517" w:rsidRPr="00363517" w:rsidRDefault="00363517" w:rsidP="00363517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363517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обеспечение условий для повышения социальной, коммуникативной и педагогической компетентности родителей.</w:t>
      </w:r>
    </w:p>
    <w:p w:rsidR="00363517" w:rsidRPr="00363517" w:rsidRDefault="00363517" w:rsidP="00363517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363517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Семья создает человека и поддерживает его стремление к развитию, если членов семьи объединяют ценности, значение которых они хотят делить и с другими людьми: любовь и верность, здоровье и благополучие, почитание родителей, забота о старших и младших, продолжение рода. Семья – главный аспект в жизни человека. Особое значение имеет семья в жизни ребенка, в его становлении и поведении. Семья объединяет детей, родителей, родственников кровными узами. В семье могут формироваться все личностные качества.</w:t>
      </w:r>
    </w:p>
    <w:p w:rsidR="00363517" w:rsidRPr="00363517" w:rsidRDefault="001A6432" w:rsidP="00363517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17"/>
          <w:szCs w:val="17"/>
          <w:lang w:eastAsia="ru-RU"/>
        </w:rPr>
      </w:pPr>
      <w:hyperlink r:id="rId11" w:history="1">
        <w:r w:rsidR="00363517" w:rsidRPr="00363517">
          <w:rPr>
            <w:rFonts w:ascii="LatoWeb" w:eastAsia="Times New Roman" w:hAnsi="LatoWeb" w:cs="Times New Roman"/>
            <w:b/>
            <w:bCs/>
            <w:color w:val="0000FF"/>
            <w:sz w:val="17"/>
            <w:u w:val="single"/>
            <w:lang w:eastAsia="ru-RU"/>
          </w:rPr>
          <w:t>Указ Президента РФ О проведении в Российской Федерации Года семьи</w:t>
        </w:r>
      </w:hyperlink>
    </w:p>
    <w:p w:rsidR="00363517" w:rsidRPr="00363517" w:rsidRDefault="001A6432" w:rsidP="00363517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17"/>
          <w:szCs w:val="17"/>
          <w:lang w:eastAsia="ru-RU"/>
        </w:rPr>
      </w:pPr>
      <w:hyperlink r:id="rId12" w:history="1">
        <w:r w:rsidR="00363517" w:rsidRPr="00363517">
          <w:rPr>
            <w:rFonts w:ascii="LatoWeb" w:eastAsia="Times New Roman" w:hAnsi="LatoWeb" w:cs="Times New Roman"/>
            <w:b/>
            <w:bCs/>
            <w:color w:val="0000FF"/>
            <w:sz w:val="17"/>
            <w:u w:val="single"/>
            <w:lang w:eastAsia="ru-RU"/>
          </w:rPr>
          <w:t>План  основных мероприятий по проведению в Российской Федерации Года семьи</w:t>
        </w:r>
      </w:hyperlink>
    </w:p>
    <w:p w:rsidR="00D73A60" w:rsidRDefault="00D73A60">
      <w:r>
        <w:rPr>
          <w:noProof/>
          <w:lang w:eastAsia="ru-RU"/>
        </w:rPr>
        <w:lastRenderedPageBreak/>
        <w:drawing>
          <wp:inline distT="0" distB="0" distL="0" distR="0">
            <wp:extent cx="3152775" cy="1945005"/>
            <wp:effectExtent l="19050" t="0" r="9525" b="0"/>
            <wp:docPr id="4" name="Рисунок 1" descr="https://avatars.mds.yandex.net/i?id=2a0000018d382d1051918609c365b63dbdc0-1525849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a0000018d382d1051918609c365b63dbdc0-1525849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36140" cy="2087880"/>
            <wp:effectExtent l="19050" t="0" r="0" b="0"/>
            <wp:docPr id="7" name="Рисунок 7" descr="https://avatars.mds.yandex.net/i?id=f3ce16072efd42a32e5e5a275e6983f3fdfbbd11-1075580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f3ce16072efd42a32e5e5a275e6983f3fdfbbd11-1075580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07385" cy="2218055"/>
            <wp:effectExtent l="19050" t="0" r="0" b="0"/>
            <wp:docPr id="13" name="Рисунок 13" descr="https://avatars.mds.yandex.net/i?id=2a0000018d3a7982f5a55dce33daa9a81951-1607718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2a0000018d3a7982f5a55dce33daa9a81951-1607718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72385" cy="1903730"/>
            <wp:effectExtent l="19050" t="0" r="0" b="0"/>
            <wp:docPr id="5" name="Рисунок 4" descr="https://avatars.mds.yandex.net/i?id=9904e48b4b75db14050fd78f153bc7229e7f8b46-1054934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9904e48b4b75db14050fd78f153bc7229e7f8b46-1054934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63875" cy="2122170"/>
            <wp:effectExtent l="19050" t="0" r="3175" b="0"/>
            <wp:docPr id="10" name="Рисунок 10" descr="https://avatars.mds.yandex.net/i?id=afd866887d3b46c890f0d91fcd977db6d6e90150-1215543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afd866887d3b46c890f0d91fcd977db6d6e90150-1215543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212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514090" cy="1972310"/>
            <wp:effectExtent l="19050" t="0" r="0" b="0"/>
            <wp:docPr id="16" name="Рисунок 16" descr="https://avatars.mds.yandex.net/i?id=2a0000018d37981cc822d2b9c7b167d18f44-964240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2a0000018d37981cc822d2b9c7b167d18f44-964240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197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589655" cy="2115185"/>
            <wp:effectExtent l="19050" t="0" r="0" b="0"/>
            <wp:docPr id="22" name="Рисунок 22" descr="https://avatars.mds.yandex.net/i?id=2a0000018d36267c7761dcb943118d556715-1385197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i?id=2a0000018d36267c7761dcb943118d556715-1385197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255984"/>
            <wp:effectExtent l="19050" t="0" r="3175" b="0"/>
            <wp:docPr id="19" name="Рисунок 19" descr="https://avatars.dzeninfra.ru/get-zen_doc/271828/pub_65af9ffe864efb0ec969c84a_65afa001448bbb2f933461a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dzeninfra.ru/get-zen_doc/271828/pub_65af9ffe864efb0ec969c84a_65afa001448bbb2f933461a9/scale_120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A60" w:rsidRDefault="00D73A60" w:rsidP="00D73A60"/>
    <w:p w:rsidR="0085451E" w:rsidRPr="00D73A60" w:rsidRDefault="00D73A60" w:rsidP="00D73A60">
      <w:pPr>
        <w:tabs>
          <w:tab w:val="left" w:pos="323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4032885" cy="1869440"/>
            <wp:effectExtent l="19050" t="0" r="5715" b="0"/>
            <wp:docPr id="28" name="Рисунок 28" descr="https://avatars.mds.yandex.net/i?id=2a0000018d2f0044f276bcdd9b5bf8ece8fd-467069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i?id=2a0000018d2f0044f276bcdd9b5bf8ece8fd-467069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5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07385" cy="2136140"/>
            <wp:effectExtent l="19050" t="0" r="0" b="0"/>
            <wp:docPr id="25" name="Рисунок 25" descr="https://avatars.mds.yandex.net/i?id=2a0000018d3603c6052d158217b8665e172c-1614014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i?id=2a0000018d3603c6052d158217b8665e172c-1614014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51E" w:rsidRPr="00D73A60" w:rsidSect="0064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51151"/>
    <w:multiLevelType w:val="multilevel"/>
    <w:tmpl w:val="D6C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63517"/>
    <w:rsid w:val="000C07CD"/>
    <w:rsid w:val="001A6432"/>
    <w:rsid w:val="00363517"/>
    <w:rsid w:val="005504F8"/>
    <w:rsid w:val="00587487"/>
    <w:rsid w:val="005E1CA9"/>
    <w:rsid w:val="00647316"/>
    <w:rsid w:val="00702A67"/>
    <w:rsid w:val="00785F27"/>
    <w:rsid w:val="0078664D"/>
    <w:rsid w:val="00941C5E"/>
    <w:rsid w:val="00D73A60"/>
    <w:rsid w:val="00D86414"/>
    <w:rsid w:val="00DC41D1"/>
    <w:rsid w:val="00ED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16"/>
  </w:style>
  <w:style w:type="paragraph" w:styleId="1">
    <w:name w:val="heading 1"/>
    <w:basedOn w:val="a"/>
    <w:link w:val="10"/>
    <w:uiPriority w:val="9"/>
    <w:qFormat/>
    <w:rsid w:val="00363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3517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363517"/>
  </w:style>
  <w:style w:type="character" w:styleId="a5">
    <w:name w:val="Strong"/>
    <w:basedOn w:val="a0"/>
    <w:uiPriority w:val="22"/>
    <w:qFormat/>
    <w:rsid w:val="00363517"/>
    <w:rPr>
      <w:b/>
      <w:bCs/>
    </w:rPr>
  </w:style>
  <w:style w:type="paragraph" w:customStyle="1" w:styleId="11">
    <w:name w:val="Название объекта1"/>
    <w:basedOn w:val="a"/>
    <w:rsid w:val="0036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">
    <w:name w:val="numb"/>
    <w:basedOn w:val="a"/>
    <w:rsid w:val="0036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36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635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635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35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635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517"/>
    <w:rPr>
      <w:rFonts w:ascii="Tahoma" w:hAnsi="Tahoma" w:cs="Tahoma"/>
      <w:sz w:val="16"/>
      <w:szCs w:val="16"/>
    </w:rPr>
  </w:style>
  <w:style w:type="character" w:customStyle="1" w:styleId="gw-current-newsdate">
    <w:name w:val="gw-current-news__date"/>
    <w:basedOn w:val="a0"/>
    <w:rsid w:val="005E1C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63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74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6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7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7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3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8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2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48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2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8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3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22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8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7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2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3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8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6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61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27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9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4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56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3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1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5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44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90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1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5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4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0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4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0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hyperlink" Target="https://schoolshum3.ru/wp-content/uploads/2024/01/Plan_meropriyatiy.pdf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https://sh-drokinskaya-r04.gosweb.gosuslugi.ru/roditelyam-i-uchenikam/novosti/?filter%5b173%5d%5bCategory%5d=73" TargetMode="External"/><Relationship Id="rId11" Type="http://schemas.openxmlformats.org/officeDocument/2006/relationships/hyperlink" Target="https://schoolshum3.ru/wp-content/uploads/2024/01/God_sem_i_ukaz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h-drokinskaya-r04.gosweb.gosuslugi.ru/roditelyam-i-uchenikam/novosti/?filter%5b173%5d%5bCategory%5d=72" TargetMode="Externa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5</cp:revision>
  <dcterms:created xsi:type="dcterms:W3CDTF">2024-01-24T08:14:00Z</dcterms:created>
  <dcterms:modified xsi:type="dcterms:W3CDTF">2024-01-24T09:20:00Z</dcterms:modified>
</cp:coreProperties>
</file>