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1040" w:y="1013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31pt;height:198pt;">
            <v:imagedata r:id="rId5" r:href="rId6"/>
          </v:shape>
        </w:pict>
      </w:r>
    </w:p>
    <w:p>
      <w:pPr>
        <w:pStyle w:val="Style3"/>
        <w:framePr w:w="10234" w:h="1035" w:hRule="exact" w:wrap="none" w:vAnchor="page" w:hAnchor="page" w:x="1007" w:y="541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утверждении перечня</w:t>
      </w:r>
    </w:p>
    <w:p>
      <w:pPr>
        <w:pStyle w:val="Style3"/>
        <w:framePr w:w="10234" w:h="1035" w:hRule="exact" w:wrap="none" w:vAnchor="page" w:hAnchor="page" w:x="1007" w:y="541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документации, подготовка которой осуществляется педагогическими</w:t>
        <w:br/>
        <w:t>работниками при реализации основных общеобразовательных программ</w:t>
      </w:r>
    </w:p>
    <w:p>
      <w:pPr>
        <w:pStyle w:val="Style5"/>
        <w:framePr w:w="10234" w:h="5924" w:hRule="exact" w:wrap="none" w:vAnchor="page" w:hAnchor="page" w:x="1007" w:y="6913"/>
        <w:tabs>
          <w:tab w:leader="none" w:pos="199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соответствии с частью 6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1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статьи 47 Федерального закона от 29 декабря 2012 г. № 273-ФЗ «Об образовании в Российской Федерации» (Собрание законодательства Российской Федерации, 2012, № 53, ст. 7598; официальный интернет-портал правовой информации (луту.ргауо.§оу.ги), 2022, 14 июля, №</w:t>
        <w:tab/>
        <w:t>0001202207140075) и пунктом 1 Положения о Министерстве</w:t>
      </w:r>
    </w:p>
    <w:p>
      <w:pPr>
        <w:pStyle w:val="Style5"/>
        <w:framePr w:w="10234" w:h="5924" w:hRule="exact" w:wrap="none" w:vAnchor="page" w:hAnchor="page" w:x="1007" w:y="691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5343), </w:t>
      </w:r>
      <w:r>
        <w:rPr>
          <w:rStyle w:val="CharStyle7"/>
        </w:rPr>
        <w:t>приказываю:</w:t>
      </w:r>
    </w:p>
    <w:p>
      <w:pPr>
        <w:pStyle w:val="Style5"/>
        <w:numPr>
          <w:ilvl w:val="0"/>
          <w:numId w:val="1"/>
        </w:numPr>
        <w:framePr w:w="10234" w:h="5924" w:hRule="exact" w:wrap="none" w:vAnchor="page" w:hAnchor="page" w:x="1007" w:y="6913"/>
        <w:tabs>
          <w:tab w:leader="none" w:pos="107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Утвердить прилагаемый перечень документации, подготовка которой осуществляется педагогическими работниками при реализации основных общеобразовательных программ.</w:t>
      </w:r>
    </w:p>
    <w:p>
      <w:pPr>
        <w:pStyle w:val="Style5"/>
        <w:numPr>
          <w:ilvl w:val="0"/>
          <w:numId w:val="1"/>
        </w:numPr>
        <w:framePr w:w="10234" w:h="5924" w:hRule="exact" w:wrap="none" w:vAnchor="page" w:hAnchor="page" w:x="1007" w:y="6913"/>
        <w:tabs>
          <w:tab w:leader="none" w:pos="108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Настоящий приказ вступает в силу с 1 сентября 2022 года.</w:t>
      </w:r>
    </w:p>
    <w:p>
      <w:pPr>
        <w:pStyle w:val="Style5"/>
        <w:framePr w:wrap="none" w:vAnchor="page" w:hAnchor="page" w:x="1011" w:y="13801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Министр</w:t>
      </w:r>
    </w:p>
    <w:p>
      <w:pPr>
        <w:framePr w:wrap="none" w:vAnchor="page" w:hAnchor="page" w:x="4880" w:y="12979"/>
        <w:widowControl w:val="0"/>
        <w:rPr>
          <w:sz w:val="2"/>
          <w:szCs w:val="2"/>
        </w:rPr>
      </w:pPr>
      <w:r>
        <w:pict>
          <v:shape id="_x0000_s1027" type="#_x0000_t75" style="width:80pt;height:82pt;">
            <v:imagedata r:id="rId7" r:href="rId8"/>
          </v:shape>
        </w:pict>
      </w:r>
    </w:p>
    <w:p>
      <w:pPr>
        <w:pStyle w:val="Style5"/>
        <w:framePr w:wrap="none" w:vAnchor="page" w:hAnchor="page" w:x="9608" w:y="13782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С.С. Кравцов</w:t>
      </w:r>
    </w:p>
    <w:p>
      <w:pPr>
        <w:pStyle w:val="Style8"/>
        <w:framePr w:wrap="none" w:vAnchor="page" w:hAnchor="page" w:x="1011" w:y="16157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утверждении перечня - 08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10142" w:h="344" w:hRule="exact" w:wrap="none" w:vAnchor="page" w:hAnchor="page" w:x="1042" w:y="1013"/>
        <w:widowControl w:val="0"/>
        <w:keepNext w:val="0"/>
        <w:keepLines w:val="0"/>
        <w:shd w:val="clear" w:color="auto" w:fill="auto"/>
        <w:bidi w:val="0"/>
        <w:jc w:val="center"/>
        <w:spacing w:before="0" w:after="0" w:line="280" w:lineRule="exact"/>
        <w:ind w:left="0" w:right="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Приложение</w:t>
      </w:r>
    </w:p>
    <w:p>
      <w:pPr>
        <w:pStyle w:val="Style5"/>
        <w:framePr w:w="10142" w:h="1368" w:hRule="exact" w:wrap="none" w:vAnchor="page" w:hAnchor="page" w:x="1042" w:y="1648"/>
        <w:widowControl w:val="0"/>
        <w:keepNext w:val="0"/>
        <w:keepLines w:val="0"/>
        <w:shd w:val="clear" w:color="auto" w:fill="auto"/>
        <w:bidi w:val="0"/>
        <w:jc w:val="center"/>
        <w:spacing w:before="0" w:after="0" w:line="326" w:lineRule="exact"/>
        <w:ind w:left="0" w:right="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УТВЕРЖДЕН</w:t>
      </w:r>
    </w:p>
    <w:p>
      <w:pPr>
        <w:pStyle w:val="Style5"/>
        <w:framePr w:w="10142" w:h="1368" w:hRule="exact" w:wrap="none" w:vAnchor="page" w:hAnchor="page" w:x="1042" w:y="1648"/>
        <w:widowControl w:val="0"/>
        <w:keepNext w:val="0"/>
        <w:keepLines w:val="0"/>
        <w:shd w:val="clear" w:color="auto" w:fill="auto"/>
        <w:bidi w:val="0"/>
        <w:jc w:val="center"/>
        <w:spacing w:before="0" w:after="0" w:line="326" w:lineRule="exact"/>
        <w:ind w:left="0" w:right="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приказом Министерства просвещения</w:t>
        <w:br/>
        <w:t>Российской Федерации</w:t>
        <w:br/>
        <w:t>от «21» июля 2022 г. № 582</w:t>
      </w:r>
    </w:p>
    <w:p>
      <w:pPr>
        <w:pStyle w:val="Style5"/>
        <w:framePr w:w="10142" w:h="5482" w:hRule="exact" w:wrap="none" w:vAnchor="page" w:hAnchor="page" w:x="1042" w:y="4815"/>
        <w:widowControl w:val="0"/>
        <w:keepNext w:val="0"/>
        <w:keepLines w:val="0"/>
        <w:shd w:val="clear" w:color="auto" w:fill="auto"/>
        <w:bidi w:val="0"/>
        <w:jc w:val="center"/>
        <w:spacing w:before="0" w:after="0" w:line="370" w:lineRule="exact"/>
        <w:ind w:left="0" w:right="8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ПЕРЕЧЕНЬ</w:t>
      </w:r>
    </w:p>
    <w:p>
      <w:pPr>
        <w:pStyle w:val="Style5"/>
        <w:framePr w:w="10142" w:h="5482" w:hRule="exact" w:wrap="none" w:vAnchor="page" w:hAnchor="page" w:x="1042" w:y="4815"/>
        <w:widowControl w:val="0"/>
        <w:keepNext w:val="0"/>
        <w:keepLines w:val="0"/>
        <w:shd w:val="clear" w:color="auto" w:fill="auto"/>
        <w:bidi w:val="0"/>
        <w:jc w:val="left"/>
        <w:spacing w:before="0" w:after="0" w:line="370" w:lineRule="exact"/>
        <w:ind w:left="13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документации, подготовка которой осуществляется педагогическими</w:t>
      </w:r>
    </w:p>
    <w:p>
      <w:pPr>
        <w:pStyle w:val="Style5"/>
        <w:framePr w:w="10142" w:h="5482" w:hRule="exact" w:wrap="none" w:vAnchor="page" w:hAnchor="page" w:x="1042" w:y="4815"/>
        <w:widowControl w:val="0"/>
        <w:keepNext w:val="0"/>
        <w:keepLines w:val="0"/>
        <w:shd w:val="clear" w:color="auto" w:fill="auto"/>
        <w:bidi w:val="0"/>
        <w:spacing w:before="0" w:after="324" w:line="370" w:lineRule="exact"/>
        <w:ind w:left="7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работниками при реализации основных общеобразовательных программ</w:t>
      </w:r>
    </w:p>
    <w:p>
      <w:pPr>
        <w:pStyle w:val="Style5"/>
        <w:numPr>
          <w:ilvl w:val="0"/>
          <w:numId w:val="3"/>
        </w:numPr>
        <w:framePr w:w="10142" w:h="5482" w:hRule="exact" w:wrap="none" w:vAnchor="page" w:hAnchor="page" w:x="1042" w:y="4815"/>
        <w:tabs>
          <w:tab w:leader="none" w:pos="108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49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Рабочая программа учебного предмета, учебного курса (в том числе внеурочной деятельности), учебного модуля.</w:t>
      </w:r>
    </w:p>
    <w:p>
      <w:pPr>
        <w:pStyle w:val="Style5"/>
        <w:numPr>
          <w:ilvl w:val="0"/>
          <w:numId w:val="3"/>
        </w:numPr>
        <w:framePr w:w="10142" w:h="5482" w:hRule="exact" w:wrap="none" w:vAnchor="page" w:hAnchor="page" w:x="1042" w:y="4815"/>
        <w:tabs>
          <w:tab w:leader="none" w:pos="1127" w:val="left"/>
        </w:tabs>
        <w:widowControl w:val="0"/>
        <w:keepNext w:val="0"/>
        <w:keepLines w:val="0"/>
        <w:shd w:val="clear" w:color="auto" w:fill="auto"/>
        <w:bidi w:val="0"/>
        <w:spacing w:before="0" w:after="0" w:line="490" w:lineRule="exact"/>
        <w:ind w:left="7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Журнал учета успеваемости.</w:t>
      </w:r>
    </w:p>
    <w:p>
      <w:pPr>
        <w:pStyle w:val="Style5"/>
        <w:numPr>
          <w:ilvl w:val="0"/>
          <w:numId w:val="3"/>
        </w:numPr>
        <w:framePr w:w="10142" w:h="5482" w:hRule="exact" w:wrap="none" w:vAnchor="page" w:hAnchor="page" w:x="1042" w:y="4815"/>
        <w:tabs>
          <w:tab w:leader="none" w:pos="109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49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Журнал внеурочной деятельности (для педагогических работников, осуществляющих внеурочную деятельность).</w:t>
      </w:r>
    </w:p>
    <w:p>
      <w:pPr>
        <w:pStyle w:val="Style5"/>
        <w:numPr>
          <w:ilvl w:val="0"/>
          <w:numId w:val="3"/>
        </w:numPr>
        <w:framePr w:w="10142" w:h="5482" w:hRule="exact" w:wrap="none" w:vAnchor="page" w:hAnchor="page" w:x="1042" w:y="4815"/>
        <w:tabs>
          <w:tab w:leader="none" w:pos="109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49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План воспитательной работы (для педагогических работников, осуществляющих функции классного руководства).</w:t>
      </w:r>
    </w:p>
    <w:p>
      <w:pPr>
        <w:pStyle w:val="Style5"/>
        <w:numPr>
          <w:ilvl w:val="0"/>
          <w:numId w:val="3"/>
        </w:numPr>
        <w:framePr w:w="10142" w:h="5482" w:hRule="exact" w:wrap="none" w:vAnchor="page" w:hAnchor="page" w:x="1042" w:y="4815"/>
        <w:tabs>
          <w:tab w:leader="none" w:pos="1127" w:val="left"/>
        </w:tabs>
        <w:widowControl w:val="0"/>
        <w:keepNext w:val="0"/>
        <w:keepLines w:val="0"/>
        <w:shd w:val="clear" w:color="auto" w:fill="auto"/>
        <w:bidi w:val="0"/>
        <w:spacing w:before="0" w:after="0" w:line="490" w:lineRule="exact"/>
        <w:ind w:left="7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Характеристика на обучающегося (по запросу).</w:t>
      </w:r>
    </w:p>
    <w:p>
      <w:pPr>
        <w:pStyle w:val="Style8"/>
        <w:framePr w:wrap="none" w:vAnchor="page" w:hAnchor="page" w:x="1066" w:y="16179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Перечень -08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Основной текст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7">
    <w:name w:val="Основной текст (2) + Интервал 3 pt"/>
    <w:basedOn w:val="CharStyle6"/>
    <w:rPr>
      <w:lang w:val="ru-RU" w:eastAsia="ru-RU" w:bidi="ru-RU"/>
      <w:w w:val="100"/>
      <w:spacing w:val="60"/>
      <w:color w:val="000000"/>
      <w:position w:val="0"/>
    </w:rPr>
  </w:style>
  <w:style w:type="character" w:customStyle="1" w:styleId="CharStyle9">
    <w:name w:val="Колонтитул_"/>
    <w:basedOn w:val="DefaultParagraphFont"/>
    <w:link w:val="Style8"/>
    <w:rPr>
      <w:b/>
      <w:bCs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jc w:val="center"/>
      <w:spacing w:line="322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FFFFFF"/>
      <w:jc w:val="both"/>
      <w:spacing w:before="600" w:line="485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8">
    <w:name w:val="Колонтитул"/>
    <w:basedOn w:val="Normal"/>
    <w:link w:val="CharStyle9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>Отсканированное изображение</dc:title>
  <dc:subject>Отсканированное изображение</dc:subject>
  <dc:creator>NAPS2</dc:creator>
  <cp:keywords/>
</cp:coreProperties>
</file>