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6E5" w:rsidRDefault="007F16C9" w:rsidP="007F16C9">
      <w:pPr>
        <w:jc w:val="center"/>
        <w:rPr>
          <w:b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381000" cy="3810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16C9">
        <w:rPr>
          <w:b/>
          <w:sz w:val="24"/>
        </w:rPr>
        <w:t xml:space="preserve"> </w:t>
      </w:r>
      <w:r>
        <w:rPr>
          <w:b/>
          <w:sz w:val="24"/>
        </w:rPr>
        <w:t>Чек-лист</w:t>
      </w:r>
    </w:p>
    <w:p w:rsidR="007F16C9" w:rsidRDefault="009D2E53" w:rsidP="007F16C9">
      <w:pPr>
        <w:jc w:val="center"/>
      </w:pPr>
      <w:r w:rsidRPr="009D2E53">
        <w:rPr>
          <w:i/>
          <w:noProof/>
        </w:rPr>
      </w:r>
      <w:r w:rsidRPr="009D2E53">
        <w:rPr>
          <w:i/>
          <w:noProof/>
        </w:rPr>
        <w:pict>
          <v:group id="Group 2941" o:spid="_x0000_s1026" style="width:467.75pt;height:35.3pt;mso-position-horizontal-relative:char;mso-position-vertical-relative:line" coordsize="66960,5057">
            <v:shape id="Shape 11" o:spid="_x0000_s1027" style="position:absolute;width:66960;height:5057;visibility:visible" coordsize="6696050,5057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dEwsAA&#10;AADbAAAADwAAAGRycy9kb3ducmV2LnhtbERPTYvCMBC9L/gfwgje1tQ9iFSjLIIgC4JaPXgbkmla&#10;tpnUJmr990ZY2Ns83ucsVr1rxJ26UHtWMBlnIIi1NzVbBadi8zkDESKywcYzKXhSgNVy8LHA3PgH&#10;H+h+jFakEA45KqhibHMpg67IYRj7ljhxpe8cxgQ7K02HjxTuGvmVZVPpsObUUGFL64r07/HmFOgb&#10;nYvsUu9cedXP00+xt5fSKjUa9t9zEJH6+C/+c29Nmj+B9y/pAL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NdEwsAAAADbAAAADwAAAAAAAAAAAAAAAACYAgAAZHJzL2Rvd25y&#10;ZXYueG1sUEsFBgAAAAAEAAQA9QAAAIUDAAAAAA==&#10;" adj="0,,0" path="m76200,l6619850,v4991,,9982,495,14872,1474c6639611,2439,6644412,3899,6649009,5804v4610,1905,9030,4267,13183,7049c6666332,15622,6670206,18797,6673736,22327v3530,3518,6705,7391,9474,11544c6685979,38012,6688341,42431,6690259,47041v1905,4610,3353,9411,4330,14300c6695568,66231,6696050,71222,6696050,76200r,353340c6696050,434531,6695568,439522,6694589,444412v-977,4888,-2425,9690,-4330,14287c6688341,463309,6685979,467729,6683210,471881v-2769,4140,-5944,8014,-9474,11545c6670206,486956,6666332,490131,6662192,492900v-4153,2768,-8573,5131,-13183,7049c6644412,501853,6639611,503301,6634722,504279v-4890,978,-9881,1461,-14872,1461l76200,505740v-4991,,-9982,-483,-14872,-1461c56439,503301,51638,501853,47041,499949v-4610,-1918,-9030,-4281,-13183,-7049c29718,490131,25844,486956,22314,483426v-3531,-3531,-6706,-7405,-9474,-11545c10071,467729,7709,463309,5791,458699,3886,454102,2438,449300,1461,444412,483,439522,,434531,,429540l,76200c,71222,483,66231,1461,61341,2438,56452,3886,51651,5791,47041v1918,-4610,4280,-9029,7049,-13170c15608,29718,18783,25845,22314,22327v3530,-3530,7404,-6705,11544,-9474c38011,10071,42431,7709,47041,5804,51638,3899,56439,2439,61328,1474,66218,495,71209,,76200,xe" fillcolor="#f9f9f9" stroked="f" strokeweight="0">
              <v:stroke miterlimit="83231f" joinstyle="miter"/>
              <v:formulas/>
              <v:path arrowok="t" o:connecttype="segments" textboxrect="0,0,6696050,505740"/>
            </v:shape>
            <v:shape id="Shape 12" o:spid="_x0000_s1028" style="position:absolute;left:289;top:95;width:473;height:196;visibility:visible" coordsize="47282,195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1Th8IA&#10;AADbAAAADwAAAGRycy9kb3ducmV2LnhtbERPzWrCQBC+C77DMkJvulGx2JhVpFQQ8dBaH2DMTrJp&#10;s7Mhu5rUp3cLhd7m4/udbNPbWtyo9ZVjBdNJAoI4d7riUsH5czdegvABWWPtmBT8kIfNejjIMNWu&#10;4w+6nUIpYgj7FBWYEJpUSp8bsugnriGOXOFaiyHCtpS6xS6G21rOkuRZWqw4Nhhs6NVQ/n26WgXl&#10;vFscdnf/ZZbv58tL8XYkvT8q9TTqtysQgfrwL/5z73WcP4PfX+IB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bVOHwgAAANsAAAAPAAAAAAAAAAAAAAAAAJgCAABkcnMvZG93&#10;bnJldi54bWxQSwUGAAAAAAQABAD1AAAAhwMAAAAA&#10;" adj="0,,0" path="m47282,c45085,,42901,102,40729,318v-2184,215,-4356,533,-6503,965c32080,1702,29959,2236,27864,2870v-2096,635,-4153,1372,-6172,2210c19660,5918,17691,6858,15761,7887v-1931,1029,-3810,2159,-5626,3378c8306,12485,6553,13792,4864,15177,3175,16561,1549,18035,,19583e" filled="f" strokecolor="#e4e4e4" strokeweight="1.5pt">
              <v:stroke miterlimit="83231f" joinstyle="miter"/>
              <v:formulas/>
              <v:path arrowok="t" o:connecttype="segments" textboxrect="0,0,47282,19583"/>
            </v:shape>
            <v:shape id="Shape 13" o:spid="_x0000_s1029" style="position:absolute;left:762;top:95;width:65436;height:0;visibility:visible" coordsize="654365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DYM78A&#10;AADbAAAADwAAAGRycy9kb3ducmV2LnhtbERPS2rDMBDdF3oHMYXuajkphNSJEkzBoWRXJwcYpKlt&#10;Yo2EpfrT00eFQnfzeN/ZH2fbi5GG0DlWsMpyEMTamY4bBddL9bIFESKywd4xKVgowPHw+LDHwriJ&#10;P2msYyNSCIcCFbQx+kLKoFuyGDLniRP35QaLMcGhkWbAKYXbXq7zfCMtdpwaWvT03pK+1d9WQXdy&#10;o+Z6mTe+0uebjW8/pTdKPT/N5Q5EpDn+i//cHybNf4XfX9IB8nA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UNgzvwAAANsAAAAPAAAAAAAAAAAAAAAAAJgCAABkcnMvZG93bnJl&#10;di54bWxQSwUGAAAAAAQABAD1AAAAhAMAAAAA&#10;" adj="0,,0" path="m,l6543650,e" filled="f" strokecolor="#e4e4e4" strokeweight="1.5pt">
              <v:stroke miterlimit="83231f" joinstyle="miter"/>
              <v:formulas/>
              <v:path arrowok="t" o:connecttype="segments" textboxrect="0,0,6543650,0"/>
            </v:shape>
            <v:shape id="Shape 14" o:spid="_x0000_s1030" style="position:absolute;left:66197;top:95;width:473;height:196;visibility:visible" coordsize="47282,195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huaMIA&#10;AADbAAAADwAAAGRycy9kb3ducmV2LnhtbERP22oCMRB9F/oPYQq+adZLi12NIqIgxQe1fsB0M25W&#10;N5NlE91tv74pCL7N4VxntmhtKe5U+8KxgkE/AUGcOV1wruD0telNQPiArLF0TAp+yMNi/tKZYapd&#10;wwe6H0MuYgj7FBWYEKpUSp8Zsuj7riKO3NnVFkOEdS51jU0Mt6UcJsm7tFhwbDBY0cpQdj3erIJ8&#10;1Lx9bn79xUz2p++P83pHertTqvvaLqcgArXhKX64tzrOH8P/L/EA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yG5owgAAANsAAAAPAAAAAAAAAAAAAAAAAJgCAABkcnMvZG93&#10;bnJldi54bWxQSwUGAAAAAAQABAD1AAAAhwMAAAAA&#10;" adj="0,,0" path="m47282,19583c45733,18035,44107,16561,42418,15177,40729,13792,38977,12485,37147,11265,35331,10046,33452,8916,31521,7887,29591,6858,27622,5918,25591,5080,23571,4242,21514,3505,19418,2870,17323,2236,15202,1702,13056,1283,10909,851,8737,533,6553,318,4382,102,2198,,,e" filled="f" strokecolor="#e4e4e4" strokeweight="1.5pt">
              <v:stroke miterlimit="83231f" joinstyle="miter"/>
              <v:formulas/>
              <v:path arrowok="t" o:connecttype="segments" textboxrect="0,0,47282,19583"/>
            </v:shape>
            <v:shape id="Shape 15" o:spid="_x0000_s1031" style="position:absolute;left:289;top:4766;width:473;height:196;visibility:visible" coordsize="47282,195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TL88EA&#10;AADbAAAADwAAAGRycy9kb3ducmV2LnhtbERPzYrCMBC+L/gOYQRva+qK4lajyKIg4sF1fYCxGZvu&#10;NpPSRFt9eiMIe5uP73dmi9aW4kq1LxwrGPQTEMSZ0wXnCo4/6/cJCB+QNZaOScGNPCzmnbcZpto1&#10;/E3XQ8hFDGGfogITQpVK6TNDFn3fVcSRO7vaYoiwzqWusYnhtpQfSTKWFguODQYr+jKU/R0uVkE+&#10;bEbb9d3/msn+ePo8r3akNzulet12OQURqA3/4pd7o+P8ETx/iQ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Ey/PBAAAA2wAAAA8AAAAAAAAAAAAAAAAAmAIAAGRycy9kb3du&#10;cmV2LnhtbFBLBQYAAAAABAAEAPUAAACGAwAAAAA=&#10;" adj="0,,0" path="m,c1549,1550,3175,3022,4864,4419v1689,1385,3442,2693,5271,3912c11951,9551,13830,10668,15761,11709v1930,1029,3899,1968,5931,2807c23711,15354,25768,16090,27864,16726v2095,635,4216,1155,6362,1588c36373,18732,38545,19062,40729,19265v2172,217,4356,318,6553,318e" filled="f" strokecolor="#e4e4e4" strokeweight="1.5pt">
              <v:stroke miterlimit="83231f" joinstyle="miter"/>
              <v:formulas/>
              <v:path arrowok="t" o:connecttype="segments" textboxrect="0,0,47282,19583"/>
            </v:shape>
            <v:shape id="Shape 16" o:spid="_x0000_s1032" style="position:absolute;left:762;top:4962;width:65436;height:0;visibility:visible" coordsize="654365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d7q70A&#10;AADbAAAADwAAAGRycy9kb3ducmV2LnhtbERPzYrCMBC+L/gOYQRva6qHsluNIoIi3uz6AEMytsVm&#10;EppYq09vhAVv8/H9znI92Fb01IXGsYLZNANBrJ1puFJw/tt9/4AIEdlg65gUPCjAejX6WmJh3J1P&#10;1JexEimEQ4EK6hh9IWXQNVkMU+eJE3dxncWYYFdJ0+E9hdtWzrMslxYbTg01etrWpK/lzSpo9q7X&#10;XD6G3O/08Wrj73PjjVKT8bBZgIg0xI/4330waX4O71/SAXL1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id7q70AAADbAAAADwAAAAAAAAAAAAAAAACYAgAAZHJzL2Rvd25yZXYu&#10;eG1sUEsFBgAAAAAEAAQA9QAAAIIDAAAAAA==&#10;" adj="0,,0" path="m,l6543650,e" filled="f" strokecolor="#e4e4e4" strokeweight="1.5pt">
              <v:stroke miterlimit="83231f" joinstyle="miter"/>
              <v:formulas/>
              <v:path arrowok="t" o:connecttype="segments" textboxrect="0,0,6543650,0"/>
            </v:shape>
            <v:shape id="Shape 17" o:spid="_x0000_s1033" style="position:absolute;left:66197;top:4766;width:473;height:196;visibility:visible" coordsize="47282,195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rwH8IA&#10;AADbAAAADwAAAGRycy9kb3ducmV2LnhtbERPzWoCMRC+C32HMAVvmlWxtatRRBSkeFDrA0w342Z1&#10;M1k20d326ZuC4G0+vt+ZLVpbijvVvnCsYNBPQBBnThecKzh9bXoTED4gaywdk4If8rCYv3RmmGrX&#10;8IHux5CLGMI+RQUmhCqV0meGLPq+q4gjd3a1xRBhnUtdYxPDbSmHSfImLRYcGwxWtDKUXY83qyAf&#10;NePPza+/mMn+9P1xXu9Ib3dKdV/b5RREoDY8xQ/3Vsf57/D/Szx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GvAfwgAAANsAAAAPAAAAAAAAAAAAAAAAAJgCAABkcnMvZG93&#10;bnJldi54bWxQSwUGAAAAAAQABAD1AAAAhwMAAAAA&#10;" adj="0,,0" path="m,19583v2198,,4382,-101,6553,-318c8737,19062,10909,18732,13056,18314v2146,-433,4267,-953,6362,-1588c21514,16090,23571,15354,25591,14516v2031,-839,4000,-1778,5930,-2807c33452,10668,35331,9551,37147,8331,38977,7112,40729,5804,42418,4419,44107,3022,45733,1550,47282,e" filled="f" strokecolor="#e4e4e4" strokeweight="1.5pt">
              <v:stroke miterlimit="83231f" joinstyle="miter"/>
              <v:formulas/>
              <v:path arrowok="t" o:connecttype="segments" textboxrect="0,0,47282,19583"/>
            </v:shape>
            <v:shape id="Shape 18" o:spid="_x0000_s1034" style="position:absolute;left:66669;top:290;width:196;height:472;visibility:visible" coordsize="19583,47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9PIMAA&#10;AADbAAAADwAAAGRycy9kb3ducmV2LnhtbESPQW/CMAyF70j8h8hIu9FkHCZUCGhCmgbHQblbjWmj&#10;NU7VZG359/Nh0m623vN7n/fHOXRqpCH5yBZeCwOKuI7Oc2Ohun2st6BSRnbYRSYLT0pwPCwXeyxd&#10;nPiLxmtulIRwKtFCm3Nfap3qlgKmIvbEoj3iEDDLOjTaDThJeOj0xpg3HdCzNLTY06ml+vv6EyyY&#10;sTKPG/HnpfJTuufNk061t/ZlNb/vQGWa87/57/rsBF9g5RcZQB9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9PIMAAAADbAAAADwAAAAAAAAAAAAAAAACYAgAAZHJzL2Rvd25y&#10;ZXYueG1sUEsFBgAAAAAEAAQA9QAAAIUDAAAAAA==&#10;" adj="0,,0" path="m19583,47270v,-2184,-101,-4370,-317,-6554c19063,38545,18733,36373,18314,34227v-432,-2147,-953,-4268,-1588,-6363c16091,25768,15355,23699,14516,21679v-838,-2019,-1778,-4000,-2807,-5930c10668,13818,9551,11938,8331,10122,7112,8306,5804,6541,4420,4852,3023,3163,1550,1550,,e" filled="f" strokecolor="#e4e4e4" strokeweight="1.5pt">
              <v:stroke miterlimit="83231f" joinstyle="miter"/>
              <v:formulas/>
              <v:path arrowok="t" o:connecttype="segments" textboxrect="0,0,19583,47270"/>
            </v:shape>
            <v:shape id="Shape 19" o:spid="_x0000_s1035" style="position:absolute;left:66865;top:762;width:0;height:3533;visibility:visible" coordsize="0,3533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KbUcEA&#10;AADbAAAADwAAAGRycy9kb3ducmV2LnhtbERP3WrCMBS+F/YO4Qx2p+kURDujyECYMHWre4BDc2yr&#10;zUlJslp9eiMI3p2P7/fMFp2pRUvOV5YVvA8SEMS51RUXCv72q/4EhA/IGmvLpOBCHhbzl94MU23P&#10;/EttFgoRQ9inqKAMoUml9HlJBv3ANsSRO1hnMEToCqkdnmO4qeUwScbSYMWxocSGPkvKT9m/UXB0&#10;17Vsf6bb0O7cdrMfVV32fVHq7bVbfoAI1IWn+OH+0nH+FO6/xAPk/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im1HBAAAA2wAAAA8AAAAAAAAAAAAAAAAAmAIAAGRycy9kb3du&#10;cmV2LnhtbFBLBQYAAAAABAAEAPUAAACGAwAAAAA=&#10;" adj="0,,0" path="m,l,353340e" filled="f" strokecolor="#e4e4e4" strokeweight="1.5pt">
              <v:stroke miterlimit="83231f" joinstyle="miter"/>
              <v:formulas/>
              <v:path arrowok="t" o:connecttype="segments" textboxrect="0,0,0,353340"/>
            </v:shape>
            <v:shape id="Shape 20" o:spid="_x0000_s1036" style="position:absolute;left:66669;top:4294;width:196;height:473;visibility:visible" coordsize="19583,472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iFo8MA&#10;AADbAAAADwAAAGRycy9kb3ducmV2LnhtbERPy2rCQBTdC/2H4RbciE4M1Ep0lPootLiQRjfubjO3&#10;SWrmTpiZxvTvO4uCy8N5L9e9aURHzteWFUwnCQjiwuqaSwXn0+t4DsIHZI2NZVLwSx7Wq4fBEjNt&#10;b/xBXR5KEUPYZ6igCqHNpPRFRQb9xLbEkfuyzmCI0JVSO7zFcNPINElm0mDNsaHClrYVFdf8xyhw&#10;O6333TGZ0fP1/ft4efpMN6ODUsPH/mUBIlAf7uJ/95tWkMb18Uv8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iFo8MAAADbAAAADwAAAAAAAAAAAAAAAACYAgAAZHJzL2Rv&#10;d25yZXYueG1sUEsFBgAAAAAEAAQA9QAAAIgDAAAAAA==&#10;" adj="0,,0" path="m,47282c1550,45732,3023,44107,4420,42418,5804,40729,7112,38976,8331,37160v1220,-1829,2337,-3709,3378,-5639c12738,29590,13678,27622,14516,25590v839,-2019,1575,-4077,2210,-6172c17361,17322,17882,15201,18314,13055v419,-2146,749,-4318,952,-6502c19482,4381,19583,2197,19583,e" filled="f" strokecolor="#e4e4e4" strokeweight="1.5pt">
              <v:stroke miterlimit="83231f" joinstyle="miter"/>
              <v:formulas/>
              <v:path arrowok="t" o:connecttype="segments" textboxrect="0,0,19583,47282"/>
            </v:shape>
            <v:shape id="Shape 21" o:spid="_x0000_s1037" style="position:absolute;left:95;top:290;width:196;height:472;visibility:visible" coordsize="19583,47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sAL4A&#10;AADbAAAADwAAAGRycy9kb3ducmV2LnhtbESPQYvCMBSE74L/ITxhb5rYg0g1igiy61Gt90fzbIPN&#10;S2liW/+9WVjY4zAz3zDb/ega0VMXrGcNy4UCQVx6Y7nSUNxO8zWIEJENNp5Jw5sC7HfTyRZz4we+&#10;UH+NlUgQDjlqqGNscylDWZPDsPAtcfIevnMYk+wqaTocEtw1MlNqJR1aTgs1tnSsqXxeX06D6gv1&#10;uBF/nws7hHvM3nQsrdZfs/GwARFpjP/hv/aP0ZAt4fdL+gFy9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G5LAC+AAAA2wAAAA8AAAAAAAAAAAAAAAAAmAIAAGRycy9kb3ducmV2&#10;LnhtbFBLBQYAAAAABAAEAPUAAACDAwAAAAA=&#10;" adj="0,,0" path="m19583,c18034,1550,16561,3163,15164,4852v-1384,1689,-2693,3454,-3912,5270c10033,11938,8915,13818,7874,15749,6845,17679,5906,19660,5067,21679v-838,2020,-1574,4089,-2209,6185c2223,29959,1702,32080,1270,34227,851,36373,521,38545,318,40716,102,42900,,45086,,47270e" filled="f" strokecolor="#e4e4e4" strokeweight="1.5pt">
              <v:stroke miterlimit="83231f" joinstyle="miter"/>
              <v:formulas/>
              <v:path arrowok="t" o:connecttype="segments" textboxrect="0,0,19583,47270"/>
            </v:shape>
            <v:shape id="Shape 22" o:spid="_x0000_s1038" style="position:absolute;left:95;top:762;width:0;height:3533;visibility:visible" coordsize="0,3533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rDncQA&#10;AADbAAAADwAAAGRycy9kb3ducmV2LnhtbESP0WrCQBRE3wv+w3KFvjUbU5A2ukoRBAuttdEPuGSv&#10;SWz2btjdxujXu0Khj8PMnGHmy8G0oifnG8sKJkkKgri0uuFKwWG/fnoB4QOyxtYyKbiQh+Vi9DDH&#10;XNszf1NfhEpECPscFdQhdLmUvqzJoE9sRxy9o3UGQ5SuktrhOcJNK7M0nUqDDceFGjta1VT+FL9G&#10;wcld32W/e92G/sttP/fPzVB8XJR6HA9vMxCBhvAf/mtvtIIsg/uX+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qw53EAAAA2wAAAA8AAAAAAAAAAAAAAAAAmAIAAGRycy9k&#10;b3ducmV2LnhtbFBLBQYAAAAABAAEAPUAAACJAwAAAAA=&#10;" adj="0,,0" path="m,l,353340e" filled="f" strokecolor="#e4e4e4" strokeweight="1.5pt">
              <v:stroke miterlimit="83231f" joinstyle="miter"/>
              <v:formulas/>
              <v:path arrowok="t" o:connecttype="segments" textboxrect="0,0,0,353340"/>
            </v:shape>
            <v:shape id="Shape 23" o:spid="_x0000_s1039" style="position:absolute;left:95;top:4294;width:196;height:473;visibility:visible" coordsize="19583,472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ob1McA&#10;AADbAAAADwAAAGRycy9kb3ducmV2LnhtbESPT0vDQBTE74LfYXlCL2I3plgldltq/4DFQzF68fbM&#10;PpO02bdhd5um375bKHgcZuY3zGTWm0Z05HxtWcHjMAFBXFhdc6ng+2v98ALCB2SNjWVScCIPs+nt&#10;zQQzbY/8SV0eShEh7DNUUIXQZlL6oiKDfmhb4uj9WWcwROlKqR0eI9w0Mk2SsTRYc1yosKVFRcU+&#10;PxgFbqn1qtsmY3reb3bbn6ff9O3+Q6nBXT9/BRGoD//ha/tdK0hHcPkSf4Ccn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qG9THAAAA2wAAAA8AAAAAAAAAAAAAAAAAmAIAAGRy&#10;cy9kb3ducmV2LnhtbFBLBQYAAAAABAAEAPUAAACMAwAAAAA=&#10;" adj="0,,0" path="m,c,2197,102,4381,318,6553v203,2184,533,4356,952,6502c1702,15201,2223,17322,2858,19418v635,2095,1371,4153,2209,6172c5906,27622,6845,29590,7874,31521v1041,1930,2159,3810,3378,5639c12471,38976,13780,40729,15164,42418v1397,1689,2870,3314,4419,4864e" filled="f" strokecolor="#e4e4e4" strokeweight="1.5pt">
              <v:stroke miterlimit="83231f" joinstyle="miter"/>
              <v:formulas/>
              <v:path arrowok="t" o:connecttype="segments" textboxrect="0,0,19583,47282"/>
            </v:shape>
            <v:rect id="Rectangle 24" o:spid="_x0000_s1040" style="position:absolute;left:1619;top:2175;width:65335;height:17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<v:textbox inset="0,0,0,0">
                <w:txbxContent>
                  <w:p w:rsidR="007F16C9" w:rsidRPr="007F16C9" w:rsidRDefault="007F16C9" w:rsidP="007F16C9">
                    <w:pPr>
                      <w:rPr>
                        <w:color w:val="002060"/>
                        <w:sz w:val="24"/>
                        <w:szCs w:val="24"/>
                      </w:rPr>
                    </w:pPr>
                    <w:r w:rsidRPr="007F16C9">
                      <w:rPr>
                        <w:color w:val="002060"/>
                        <w:spacing w:val="19"/>
                        <w:w w:val="125"/>
                        <w:sz w:val="24"/>
                        <w:szCs w:val="24"/>
                      </w:rPr>
                      <w:t xml:space="preserve"> </w:t>
                    </w:r>
                    <w:r w:rsidRPr="007F16C9">
                      <w:rPr>
                        <w:color w:val="002060"/>
                        <w:w w:val="125"/>
                        <w:sz w:val="24"/>
                        <w:szCs w:val="24"/>
                      </w:rPr>
                      <w:t>Чек-лист</w:t>
                    </w:r>
                    <w:r w:rsidRPr="007F16C9">
                      <w:rPr>
                        <w:color w:val="002060"/>
                        <w:spacing w:val="19"/>
                        <w:w w:val="125"/>
                        <w:sz w:val="24"/>
                        <w:szCs w:val="24"/>
                      </w:rPr>
                      <w:t xml:space="preserve"> </w:t>
                    </w:r>
                    <w:r w:rsidRPr="007F16C9">
                      <w:rPr>
                        <w:color w:val="002060"/>
                        <w:w w:val="125"/>
                        <w:sz w:val="24"/>
                        <w:szCs w:val="24"/>
                      </w:rPr>
                      <w:t>позволит</w:t>
                    </w:r>
                    <w:r w:rsidRPr="007F16C9">
                      <w:rPr>
                        <w:color w:val="002060"/>
                        <w:spacing w:val="19"/>
                        <w:w w:val="125"/>
                        <w:sz w:val="24"/>
                        <w:szCs w:val="24"/>
                      </w:rPr>
                      <w:t xml:space="preserve"> </w:t>
                    </w:r>
                    <w:r w:rsidRPr="007F16C9">
                      <w:rPr>
                        <w:color w:val="002060"/>
                        <w:w w:val="125"/>
                        <w:sz w:val="24"/>
                        <w:szCs w:val="24"/>
                      </w:rPr>
                      <w:t>провести</w:t>
                    </w:r>
                    <w:r w:rsidRPr="007F16C9">
                      <w:rPr>
                        <w:color w:val="002060"/>
                        <w:spacing w:val="19"/>
                        <w:w w:val="125"/>
                        <w:sz w:val="24"/>
                        <w:szCs w:val="24"/>
                      </w:rPr>
                      <w:t xml:space="preserve"> </w:t>
                    </w:r>
                    <w:r w:rsidRPr="007F16C9">
                      <w:rPr>
                        <w:color w:val="002060"/>
                        <w:w w:val="125"/>
                        <w:sz w:val="24"/>
                        <w:szCs w:val="24"/>
                      </w:rPr>
                      <w:t>экспертизу</w:t>
                    </w:r>
                    <w:r w:rsidRPr="007F16C9">
                      <w:rPr>
                        <w:color w:val="002060"/>
                        <w:spacing w:val="19"/>
                        <w:w w:val="125"/>
                        <w:sz w:val="24"/>
                        <w:szCs w:val="24"/>
                      </w:rPr>
                      <w:t xml:space="preserve"> календарного плана </w:t>
                    </w:r>
                    <w:r w:rsidRPr="007F16C9">
                      <w:rPr>
                        <w:color w:val="002060"/>
                        <w:w w:val="125"/>
                        <w:sz w:val="24"/>
                        <w:szCs w:val="24"/>
                      </w:rPr>
                      <w:t>воспитательной работы</w:t>
                    </w:r>
                    <w:r w:rsidRPr="007F16C9">
                      <w:rPr>
                        <w:color w:val="002060"/>
                        <w:spacing w:val="19"/>
                        <w:w w:val="125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7F16C9" w:rsidRDefault="007F16C9" w:rsidP="007F16C9">
      <w:pPr>
        <w:jc w:val="center"/>
      </w:pPr>
    </w:p>
    <w:p w:rsidR="007F16C9" w:rsidRDefault="007F16C9" w:rsidP="007F16C9">
      <w:pPr>
        <w:pStyle w:val="1"/>
        <w:spacing w:after="0" w:line="240" w:lineRule="auto"/>
        <w:ind w:right="204"/>
      </w:pPr>
      <w:r>
        <w:t xml:space="preserve">Календарный план воспитательной работы </w:t>
      </w:r>
    </w:p>
    <w:p w:rsidR="007F16C9" w:rsidRDefault="007F16C9" w:rsidP="007F16C9">
      <w:pPr>
        <w:jc w:val="center"/>
      </w:pPr>
      <w:r>
        <w:t>к Рабочей программе воспитания</w:t>
      </w:r>
    </w:p>
    <w:p w:rsidR="007F16C9" w:rsidRDefault="007F16C9" w:rsidP="007F16C9">
      <w:pPr>
        <w:jc w:val="center"/>
      </w:pPr>
      <w:r>
        <w:t>________________________________________________________-</w:t>
      </w:r>
    </w:p>
    <w:p w:rsidR="007F16C9" w:rsidRDefault="007F16C9" w:rsidP="007F16C9">
      <w:pPr>
        <w:jc w:val="center"/>
      </w:pPr>
      <w:proofErr w:type="spellStart"/>
      <w:r>
        <w:t>Наименоване</w:t>
      </w:r>
      <w:proofErr w:type="spellEnd"/>
      <w:r>
        <w:t xml:space="preserve"> ОО</w:t>
      </w:r>
    </w:p>
    <w:p w:rsidR="007F16C9" w:rsidRDefault="007F16C9" w:rsidP="007F16C9">
      <w:r w:rsidRPr="007F16C9">
        <w:t>Ф</w:t>
      </w:r>
      <w:r>
        <w:t>ИО эксперта ________________________________________________________________</w:t>
      </w:r>
    </w:p>
    <w:tbl>
      <w:tblPr>
        <w:tblStyle w:val="a3"/>
        <w:tblW w:w="0" w:type="auto"/>
        <w:tblLook w:val="04A0"/>
      </w:tblPr>
      <w:tblGrid>
        <w:gridCol w:w="2405"/>
        <w:gridCol w:w="4111"/>
        <w:gridCol w:w="1559"/>
        <w:gridCol w:w="1133"/>
      </w:tblGrid>
      <w:tr w:rsidR="007F16C9" w:rsidRPr="00AD7261" w:rsidTr="00AD7261">
        <w:tc>
          <w:tcPr>
            <w:tcW w:w="2405" w:type="dxa"/>
          </w:tcPr>
          <w:p w:rsidR="007F16C9" w:rsidRPr="00AD7261" w:rsidRDefault="007F16C9" w:rsidP="007F16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26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4111" w:type="dxa"/>
          </w:tcPr>
          <w:p w:rsidR="007F16C9" w:rsidRPr="00AD7261" w:rsidRDefault="007F16C9" w:rsidP="007F16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26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</w:tcPr>
          <w:p w:rsidR="007F16C9" w:rsidRPr="00AD7261" w:rsidRDefault="007F16C9" w:rsidP="007F16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261">
              <w:rPr>
                <w:rFonts w:ascii="Times New Roman" w:hAnsi="Times New Roman" w:cs="Times New Roman"/>
                <w:b/>
                <w:sz w:val="24"/>
                <w:szCs w:val="24"/>
              </w:rPr>
              <w:t>да (+)</w:t>
            </w:r>
          </w:p>
        </w:tc>
        <w:tc>
          <w:tcPr>
            <w:tcW w:w="1133" w:type="dxa"/>
          </w:tcPr>
          <w:p w:rsidR="007F16C9" w:rsidRPr="00AD7261" w:rsidRDefault="007F16C9" w:rsidP="007F16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261">
              <w:rPr>
                <w:rFonts w:ascii="Times New Roman" w:hAnsi="Times New Roman" w:cs="Times New Roman"/>
                <w:b/>
                <w:sz w:val="24"/>
                <w:szCs w:val="24"/>
              </w:rPr>
              <w:t>нет (-)</w:t>
            </w:r>
          </w:p>
        </w:tc>
      </w:tr>
      <w:tr w:rsidR="007F16C9" w:rsidRPr="00AD7261" w:rsidTr="00AD7261">
        <w:tc>
          <w:tcPr>
            <w:tcW w:w="2405" w:type="dxa"/>
          </w:tcPr>
          <w:p w:rsidR="007F16C9" w:rsidRPr="00AD7261" w:rsidRDefault="007F16C9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F16C9" w:rsidRPr="00AD7261" w:rsidRDefault="007F16C9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16C9" w:rsidRPr="00AD7261" w:rsidRDefault="007F16C9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F16C9" w:rsidRPr="00AD7261" w:rsidRDefault="007F16C9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C9" w:rsidRPr="00AD7261" w:rsidTr="00AD7261">
        <w:tc>
          <w:tcPr>
            <w:tcW w:w="2405" w:type="dxa"/>
          </w:tcPr>
          <w:p w:rsidR="007F16C9" w:rsidRPr="00AD7261" w:rsidRDefault="007F16C9" w:rsidP="007F16C9">
            <w:pPr>
              <w:pStyle w:val="a4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7261">
              <w:rPr>
                <w:rFonts w:ascii="Times New Roman" w:hAnsi="Times New Roman" w:cs="Times New Roman"/>
                <w:sz w:val="24"/>
                <w:szCs w:val="24"/>
              </w:rPr>
              <w:t xml:space="preserve">Уровневый подход к планированию Календарного плана </w:t>
            </w:r>
          </w:p>
          <w:p w:rsidR="007F16C9" w:rsidRPr="00AD7261" w:rsidRDefault="002B4215" w:rsidP="002B4215">
            <w:pPr>
              <w:pStyle w:val="a4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F16C9" w:rsidRPr="00AD7261">
              <w:rPr>
                <w:rFonts w:ascii="Times New Roman" w:hAnsi="Times New Roman" w:cs="Times New Roman"/>
                <w:sz w:val="24"/>
                <w:szCs w:val="24"/>
              </w:rPr>
              <w:t>оответс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твие</w:t>
            </w:r>
            <w:r w:rsidR="007F16C9" w:rsidRPr="00AD7261">
              <w:rPr>
                <w:rFonts w:ascii="Times New Roman" w:hAnsi="Times New Roman" w:cs="Times New Roman"/>
                <w:sz w:val="24"/>
                <w:szCs w:val="24"/>
              </w:rPr>
              <w:t xml:space="preserve"> ФОП НОО, ООО, СОО, </w:t>
            </w:r>
          </w:p>
        </w:tc>
        <w:tc>
          <w:tcPr>
            <w:tcW w:w="4111" w:type="dxa"/>
          </w:tcPr>
          <w:p w:rsidR="007F16C9" w:rsidRPr="00AD7261" w:rsidRDefault="007F16C9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261">
              <w:rPr>
                <w:rFonts w:ascii="Times New Roman" w:hAnsi="Times New Roman" w:cs="Times New Roman"/>
                <w:sz w:val="24"/>
                <w:szCs w:val="24"/>
              </w:rPr>
              <w:t>Календарный план  составлен на конкретный уровень образования (НОО, ООО</w:t>
            </w:r>
            <w:proofErr w:type="gramStart"/>
            <w:r w:rsidRPr="00AD7261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AD7261">
              <w:rPr>
                <w:rFonts w:ascii="Times New Roman" w:hAnsi="Times New Roman" w:cs="Times New Roman"/>
                <w:sz w:val="24"/>
                <w:szCs w:val="24"/>
              </w:rPr>
              <w:t>ОО)</w:t>
            </w:r>
          </w:p>
        </w:tc>
        <w:tc>
          <w:tcPr>
            <w:tcW w:w="1559" w:type="dxa"/>
          </w:tcPr>
          <w:p w:rsidR="007F16C9" w:rsidRPr="00AD7261" w:rsidRDefault="007F16C9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F16C9" w:rsidRPr="00AD7261" w:rsidRDefault="007F16C9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C9" w:rsidRPr="00AD7261" w:rsidTr="00AD7261">
        <w:tc>
          <w:tcPr>
            <w:tcW w:w="2405" w:type="dxa"/>
          </w:tcPr>
          <w:p w:rsidR="007F16C9" w:rsidRPr="00AD7261" w:rsidRDefault="00AD7261" w:rsidP="00AD7261">
            <w:pPr>
              <w:pStyle w:val="a4"/>
              <w:numPr>
                <w:ilvl w:val="0"/>
                <w:numId w:val="1"/>
              </w:numPr>
              <w:ind w:left="313" w:hanging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AD7261">
              <w:rPr>
                <w:rFonts w:ascii="Times New Roman" w:hAnsi="Times New Roman" w:cs="Times New Roman"/>
                <w:sz w:val="24"/>
                <w:szCs w:val="24"/>
              </w:rPr>
              <w:t>Структура календарного  плана</w:t>
            </w:r>
          </w:p>
        </w:tc>
        <w:tc>
          <w:tcPr>
            <w:tcW w:w="4111" w:type="dxa"/>
          </w:tcPr>
          <w:p w:rsidR="00AD7261" w:rsidRPr="00AD7261" w:rsidRDefault="00AD7261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261">
              <w:rPr>
                <w:rFonts w:ascii="Times New Roman" w:hAnsi="Times New Roman" w:cs="Times New Roman"/>
                <w:sz w:val="24"/>
                <w:szCs w:val="24"/>
              </w:rPr>
              <w:t>Структура Календарного плана соответствует структуре</w:t>
            </w:r>
          </w:p>
          <w:p w:rsidR="007F16C9" w:rsidRPr="00AD7261" w:rsidRDefault="00AD7261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261">
              <w:rPr>
                <w:rFonts w:ascii="Times New Roman" w:hAnsi="Times New Roman" w:cs="Times New Roman"/>
                <w:sz w:val="24"/>
                <w:szCs w:val="24"/>
              </w:rPr>
              <w:t xml:space="preserve">рабочей </w:t>
            </w:r>
            <w:proofErr w:type="spellStart"/>
            <w:r w:rsidRPr="00AD7261">
              <w:rPr>
                <w:rFonts w:ascii="Times New Roman" w:hAnsi="Times New Roman" w:cs="Times New Roman"/>
                <w:sz w:val="24"/>
                <w:szCs w:val="24"/>
              </w:rPr>
              <w:t>прогаммы</w:t>
            </w:r>
            <w:proofErr w:type="spellEnd"/>
            <w:r w:rsidRPr="00AD72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7F16C9" w:rsidRPr="00AD7261" w:rsidRDefault="007F16C9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F16C9" w:rsidRPr="00AD7261" w:rsidRDefault="007F16C9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215" w:rsidRPr="00AD7261" w:rsidTr="002B4215">
        <w:trPr>
          <w:trHeight w:val="571"/>
        </w:trPr>
        <w:tc>
          <w:tcPr>
            <w:tcW w:w="2405" w:type="dxa"/>
            <w:vMerge w:val="restart"/>
          </w:tcPr>
          <w:p w:rsidR="002B4215" w:rsidRPr="00AD7261" w:rsidRDefault="002B4215" w:rsidP="00AD7261">
            <w:pPr>
              <w:pStyle w:val="a4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7261">
              <w:rPr>
                <w:rFonts w:ascii="Times New Roman" w:hAnsi="Times New Roman" w:cs="Times New Roman"/>
                <w:sz w:val="24"/>
                <w:szCs w:val="24"/>
              </w:rPr>
              <w:t>Содержание  календарного плана</w:t>
            </w:r>
          </w:p>
        </w:tc>
        <w:tc>
          <w:tcPr>
            <w:tcW w:w="4111" w:type="dxa"/>
          </w:tcPr>
          <w:p w:rsidR="002B4215" w:rsidRPr="00AD7261" w:rsidRDefault="002B4215" w:rsidP="00AD7261">
            <w:pPr>
              <w:spacing w:after="42" w:line="265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7261">
              <w:rPr>
                <w:rFonts w:ascii="Times New Roman" w:hAnsi="Times New Roman" w:cs="Times New Roman"/>
                <w:sz w:val="24"/>
                <w:szCs w:val="24"/>
              </w:rPr>
              <w:t>Раскрывает, конкретизирует  содержание модулей РПВ</w:t>
            </w:r>
          </w:p>
        </w:tc>
        <w:tc>
          <w:tcPr>
            <w:tcW w:w="1559" w:type="dxa"/>
          </w:tcPr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215" w:rsidRPr="00AD7261" w:rsidTr="00AD7261">
        <w:tc>
          <w:tcPr>
            <w:tcW w:w="2405" w:type="dxa"/>
            <w:vMerge/>
          </w:tcPr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4215" w:rsidRPr="002B4215" w:rsidRDefault="002B4215" w:rsidP="002B4215">
            <w:pPr>
              <w:spacing w:after="42" w:line="265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7261">
              <w:rPr>
                <w:rFonts w:ascii="Times New Roman" w:hAnsi="Times New Roman" w:cs="Times New Roman"/>
                <w:sz w:val="24"/>
                <w:szCs w:val="24"/>
              </w:rPr>
              <w:t>Включает мероприятия федерального</w:t>
            </w:r>
            <w:proofErr w:type="gramStart"/>
            <w:r w:rsidRPr="00AD726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D7261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регионального, муниципального уровня</w:t>
            </w:r>
          </w:p>
        </w:tc>
        <w:tc>
          <w:tcPr>
            <w:tcW w:w="1559" w:type="dxa"/>
          </w:tcPr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215" w:rsidRPr="00AD7261" w:rsidTr="00AD7261">
        <w:tc>
          <w:tcPr>
            <w:tcW w:w="2405" w:type="dxa"/>
            <w:vMerge/>
          </w:tcPr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4215" w:rsidRPr="002B4215" w:rsidRDefault="002B4215" w:rsidP="002B4215">
            <w:pPr>
              <w:spacing w:after="42" w:line="265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7261">
              <w:rPr>
                <w:rFonts w:ascii="Times New Roman" w:hAnsi="Times New Roman" w:cs="Times New Roman"/>
                <w:sz w:val="24"/>
                <w:szCs w:val="24"/>
              </w:rPr>
              <w:t>Формы  и содержание предлагаемых мероприятий соответствует  возрастной категории детей</w:t>
            </w:r>
          </w:p>
        </w:tc>
        <w:tc>
          <w:tcPr>
            <w:tcW w:w="1559" w:type="dxa"/>
          </w:tcPr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215" w:rsidRPr="00AD7261" w:rsidTr="00AD7261">
        <w:tc>
          <w:tcPr>
            <w:tcW w:w="2405" w:type="dxa"/>
            <w:vMerge/>
          </w:tcPr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261">
              <w:rPr>
                <w:rFonts w:ascii="Times New Roman" w:hAnsi="Times New Roman" w:cs="Times New Roman"/>
                <w:sz w:val="24"/>
                <w:szCs w:val="24"/>
              </w:rPr>
              <w:t xml:space="preserve">Формы предлагаемых в календарном плане мероприятий соответствуют  заявленным целям и задачам, предложенным в программе видам деятельности  </w:t>
            </w:r>
          </w:p>
        </w:tc>
        <w:tc>
          <w:tcPr>
            <w:tcW w:w="1559" w:type="dxa"/>
          </w:tcPr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215" w:rsidRPr="00AD7261" w:rsidTr="00AD7261">
        <w:tc>
          <w:tcPr>
            <w:tcW w:w="2405" w:type="dxa"/>
            <w:vMerge/>
          </w:tcPr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4215" w:rsidRPr="002B4215" w:rsidRDefault="002B4215" w:rsidP="002B4215">
            <w:pPr>
              <w:spacing w:after="42" w:line="265" w:lineRule="auto"/>
              <w:ind w:left="17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7261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реализацию принципа преемственности в содержании воспитательной деятельности на разных уровнях образования </w:t>
            </w:r>
          </w:p>
        </w:tc>
        <w:tc>
          <w:tcPr>
            <w:tcW w:w="1559" w:type="dxa"/>
          </w:tcPr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215" w:rsidRPr="00AD7261" w:rsidTr="00AD7261">
        <w:tc>
          <w:tcPr>
            <w:tcW w:w="2405" w:type="dxa"/>
            <w:vMerge/>
          </w:tcPr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4215" w:rsidRPr="00AD7261" w:rsidRDefault="002B4215" w:rsidP="00AD7261">
            <w:pPr>
              <w:spacing w:after="42" w:line="265" w:lineRule="auto"/>
              <w:ind w:left="176" w:firstLine="14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726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 равномерно разнесено  по месяцам и  является  допустимым с точки </w:t>
            </w:r>
            <w:r w:rsidRPr="00AD72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зрения СанПиН </w:t>
            </w:r>
          </w:p>
          <w:p w:rsidR="002B4215" w:rsidRPr="00AD7261" w:rsidRDefault="002B4215" w:rsidP="00AD7261">
            <w:pPr>
              <w:spacing w:after="42" w:line="265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215" w:rsidRPr="00AD7261" w:rsidTr="00AD7261">
        <w:tc>
          <w:tcPr>
            <w:tcW w:w="2405" w:type="dxa"/>
            <w:vMerge/>
          </w:tcPr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B4215" w:rsidRPr="00AD7261" w:rsidRDefault="002B4215" w:rsidP="00AD7261">
            <w:pPr>
              <w:spacing w:after="42" w:line="265" w:lineRule="auto"/>
              <w:ind w:left="176" w:hanging="16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72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Pr="00AD7261">
              <w:rPr>
                <w:rFonts w:ascii="Times New Roman" w:hAnsi="Times New Roman" w:cs="Times New Roman"/>
                <w:sz w:val="24"/>
                <w:szCs w:val="24"/>
              </w:rPr>
              <w:t xml:space="preserve"> Отражает участие детей и родителей  в организации мероприятий, роль органов самоуправления (это отражено в графе «ответственные»)</w:t>
            </w:r>
          </w:p>
          <w:p w:rsidR="002B4215" w:rsidRPr="00AD7261" w:rsidRDefault="002B4215" w:rsidP="00AD7261">
            <w:pPr>
              <w:spacing w:after="42" w:line="265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215" w:rsidRPr="00AD7261" w:rsidTr="00465368">
        <w:tc>
          <w:tcPr>
            <w:tcW w:w="2405" w:type="dxa"/>
          </w:tcPr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261">
              <w:rPr>
                <w:rFonts w:ascii="Times New Roman" w:hAnsi="Times New Roman" w:cs="Times New Roman"/>
                <w:sz w:val="24"/>
                <w:szCs w:val="24"/>
              </w:rPr>
              <w:t>Список  проблем</w:t>
            </w: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gridSpan w:val="3"/>
          </w:tcPr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215" w:rsidRPr="00AD7261" w:rsidTr="006E3A1A">
        <w:tc>
          <w:tcPr>
            <w:tcW w:w="2405" w:type="dxa"/>
          </w:tcPr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261"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gridSpan w:val="3"/>
          </w:tcPr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215" w:rsidRPr="00AD7261" w:rsidTr="00706D22">
        <w:tc>
          <w:tcPr>
            <w:tcW w:w="2405" w:type="dxa"/>
          </w:tcPr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261">
              <w:rPr>
                <w:rFonts w:ascii="Times New Roman" w:hAnsi="Times New Roman" w:cs="Times New Roman"/>
                <w:sz w:val="24"/>
                <w:szCs w:val="24"/>
              </w:rPr>
              <w:t>Предлагаемые решения</w:t>
            </w: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gridSpan w:val="3"/>
          </w:tcPr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215" w:rsidRPr="00AD7261" w:rsidRDefault="002B4215" w:rsidP="007F1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16C9" w:rsidRDefault="007F16C9" w:rsidP="007F16C9">
      <w:bookmarkStart w:id="0" w:name="_GoBack"/>
      <w:bookmarkEnd w:id="0"/>
    </w:p>
    <w:sectPr w:rsidR="007F16C9" w:rsidSect="009D2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9766A0"/>
    <w:multiLevelType w:val="hybridMultilevel"/>
    <w:tmpl w:val="DC600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6C9"/>
    <w:rsid w:val="001726E5"/>
    <w:rsid w:val="002B4215"/>
    <w:rsid w:val="0041683A"/>
    <w:rsid w:val="004C5B61"/>
    <w:rsid w:val="007F16C9"/>
    <w:rsid w:val="00941D52"/>
    <w:rsid w:val="009D2E53"/>
    <w:rsid w:val="00AD7261"/>
    <w:rsid w:val="00D20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53"/>
  </w:style>
  <w:style w:type="paragraph" w:styleId="1">
    <w:name w:val="heading 1"/>
    <w:next w:val="a"/>
    <w:link w:val="10"/>
    <w:uiPriority w:val="9"/>
    <w:unhideWhenUsed/>
    <w:qFormat/>
    <w:rsid w:val="007F16C9"/>
    <w:pPr>
      <w:keepNext/>
      <w:keepLines/>
      <w:spacing w:after="301"/>
      <w:ind w:right="205"/>
      <w:jc w:val="center"/>
      <w:outlineLvl w:val="0"/>
    </w:pPr>
    <w:rPr>
      <w:rFonts w:ascii="Calibri" w:eastAsia="Calibri" w:hAnsi="Calibri" w:cs="Calibri"/>
      <w:b/>
      <w:color w:val="000000"/>
      <w:sz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6C9"/>
    <w:rPr>
      <w:rFonts w:ascii="Calibri" w:eastAsia="Calibri" w:hAnsi="Calibri" w:cs="Calibri"/>
      <w:b/>
      <w:color w:val="000000"/>
      <w:sz w:val="36"/>
      <w:lang w:eastAsia="ru-RU"/>
    </w:rPr>
  </w:style>
  <w:style w:type="table" w:styleId="a3">
    <w:name w:val="Table Grid"/>
    <w:basedOn w:val="a1"/>
    <w:uiPriority w:val="39"/>
    <w:rsid w:val="007F1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16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B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 Кочергина</dc:creator>
  <cp:lastModifiedBy>Sadik</cp:lastModifiedBy>
  <cp:revision>2</cp:revision>
  <cp:lastPrinted>2023-06-02T13:52:00Z</cp:lastPrinted>
  <dcterms:created xsi:type="dcterms:W3CDTF">2023-06-02T13:53:00Z</dcterms:created>
  <dcterms:modified xsi:type="dcterms:W3CDTF">2023-06-02T13:53:00Z</dcterms:modified>
</cp:coreProperties>
</file>