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AC" w:rsidRDefault="00EC39AC" w:rsidP="00EC39AC">
      <w:pPr>
        <w:pStyle w:val="Style1"/>
        <w:widowControl/>
        <w:jc w:val="center"/>
        <w:rPr>
          <w:rStyle w:val="FontStyle11"/>
        </w:rPr>
      </w:pPr>
      <w:proofErr w:type="spellStart"/>
      <w:r>
        <w:rPr>
          <w:rStyle w:val="FontStyle11"/>
        </w:rPr>
        <w:t>Антинаркотическое</w:t>
      </w:r>
      <w:proofErr w:type="spellEnd"/>
      <w:r>
        <w:rPr>
          <w:rStyle w:val="FontStyle11"/>
        </w:rPr>
        <w:t xml:space="preserve"> воспитание ребенка дошкольника в семье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2"/>
          <w:sz w:val="24"/>
          <w:szCs w:val="24"/>
        </w:rPr>
      </w:pPr>
      <w:r w:rsidRPr="006A457D">
        <w:rPr>
          <w:rStyle w:val="FontStyle11"/>
        </w:rPr>
        <w:t xml:space="preserve">«Воспитание - как дружеская помощь» </w:t>
      </w:r>
      <w:r w:rsidRPr="006A457D">
        <w:rPr>
          <w:rStyle w:val="FontStyle12"/>
          <w:sz w:val="24"/>
          <w:szCs w:val="24"/>
        </w:rPr>
        <w:t xml:space="preserve">- это и есть </w:t>
      </w:r>
      <w:proofErr w:type="spellStart"/>
      <w:r w:rsidRPr="006A457D">
        <w:rPr>
          <w:rStyle w:val="FontStyle12"/>
          <w:sz w:val="24"/>
          <w:szCs w:val="24"/>
        </w:rPr>
        <w:t>антинаркотическое</w:t>
      </w:r>
      <w:proofErr w:type="spellEnd"/>
      <w:r w:rsidRPr="006A457D">
        <w:rPr>
          <w:rStyle w:val="FontStyle12"/>
          <w:sz w:val="24"/>
          <w:szCs w:val="24"/>
        </w:rPr>
        <w:t xml:space="preserve"> воспитание. </w:t>
      </w:r>
      <w:proofErr w:type="spellStart"/>
      <w:r w:rsidRPr="006A457D">
        <w:rPr>
          <w:rStyle w:val="FontStyle11"/>
        </w:rPr>
        <w:t>Антинаркотическое</w:t>
      </w:r>
      <w:proofErr w:type="spellEnd"/>
      <w:r w:rsidRPr="006A457D">
        <w:rPr>
          <w:rStyle w:val="FontStyle11"/>
        </w:rPr>
        <w:t xml:space="preserve"> обучение </w:t>
      </w:r>
      <w:r w:rsidRPr="006A457D">
        <w:rPr>
          <w:rStyle w:val="FontStyle12"/>
          <w:sz w:val="24"/>
          <w:szCs w:val="24"/>
        </w:rPr>
        <w:t xml:space="preserve">- это тоже часть воспитательного процесса. Познавая мир, ребенок раньше или позже встречается с различными химическими веществами (алкоголем, табаком, наркотиками, таблетками, летучими веществами бытовой химии). Как выработать к ним свое адекватное решение, удовлетворив при этом любопытство? 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1"/>
        </w:rPr>
      </w:pPr>
      <w:r w:rsidRPr="006A457D">
        <w:rPr>
          <w:rStyle w:val="FontStyle11"/>
        </w:rPr>
        <w:t xml:space="preserve">Цели </w:t>
      </w:r>
      <w:proofErr w:type="spellStart"/>
      <w:r w:rsidRPr="006A457D">
        <w:rPr>
          <w:rStyle w:val="FontStyle11"/>
        </w:rPr>
        <w:t>антинаркотического</w:t>
      </w:r>
      <w:proofErr w:type="spellEnd"/>
      <w:r w:rsidRPr="006A457D">
        <w:rPr>
          <w:rStyle w:val="FontStyle11"/>
        </w:rPr>
        <w:t xml:space="preserve"> обучения: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 xml:space="preserve">Начать формировать жизненные навыки (умение эффективно строить общение и взаимодействие с людьми, решать проблемы и принимать ответственные решения, позитивная самооценка, осознание собственных и семейных ценностей, некоторые сведения о </w:t>
      </w:r>
      <w:proofErr w:type="spellStart"/>
      <w:r w:rsidRPr="006A457D">
        <w:rPr>
          <w:rStyle w:val="FontStyle12"/>
          <w:sz w:val="24"/>
          <w:szCs w:val="24"/>
        </w:rPr>
        <w:t>психоактивных</w:t>
      </w:r>
      <w:proofErr w:type="spellEnd"/>
      <w:r w:rsidRPr="006A457D">
        <w:rPr>
          <w:rStyle w:val="FontStyle12"/>
          <w:sz w:val="24"/>
          <w:szCs w:val="24"/>
        </w:rPr>
        <w:t xml:space="preserve"> веществах, разрешение споров, самостоятельность, распознание чувств) и развивать их положительные возможности. 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1"/>
        </w:rPr>
      </w:pPr>
      <w:r w:rsidRPr="006A457D">
        <w:rPr>
          <w:rStyle w:val="FontStyle11"/>
        </w:rPr>
        <w:t>Практические действия:</w:t>
      </w:r>
    </w:p>
    <w:p w:rsidR="00EC39AC" w:rsidRPr="006A457D" w:rsidRDefault="00EC39AC" w:rsidP="00EC39AC">
      <w:pPr>
        <w:pStyle w:val="Style4"/>
        <w:widowControl/>
        <w:ind w:firstLine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Установить время для регулярных занятий с ребенком.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Общайтесь, используя навыки эффективного общения, создавая атмосферу доверительности, тепла.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Прививайте ребенку важные жизненные навыки в процессе совместных игр, чтения книг, прогулок, выполнения домашних дел.</w:t>
      </w:r>
    </w:p>
    <w:p w:rsidR="00EC39AC" w:rsidRPr="006A457D" w:rsidRDefault="00EC39AC" w:rsidP="00EC39AC">
      <w:pPr>
        <w:pStyle w:val="Style5"/>
        <w:widowControl/>
        <w:ind w:left="720"/>
        <w:jc w:val="both"/>
        <w:rPr>
          <w:rStyle w:val="FontStyle11"/>
        </w:rPr>
      </w:pPr>
      <w:r w:rsidRPr="006A457D">
        <w:rPr>
          <w:rStyle w:val="FontStyle11"/>
        </w:rPr>
        <w:t>■ Самоуважение создается через выработку положительной самооценки, осознание себя неповторимой личностью, осознание своих и понимание чужих чувств: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Обсудите с ребенком, какими особенностями он отличается от других детей, в чем его уникальность, что имеет общего с другими детьми.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Давайте дошкольнику альтернативные занятия (рисовать, лепить, мастерить и т.д.), усложняя задания. Если не получается, предложите помощь. Выделите ребенку посильные обязанности, которые он будет выполнять самостоятельно каждый день (убирать посуду, поливать цветы, собирать игрушки, складывать в шкаф вещи, протирать пыль, стирать носовые платки и т.д.). Обязательно одобрите старание, результаты его творчества, похвалите.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Осознание чувств осуществляется в процессе чтения, обсуждения сказок, спектаклей, игр. Ребенок должен убедиться, что он не одинок в своих переживаниях, страхах, радостях.</w:t>
      </w:r>
    </w:p>
    <w:p w:rsidR="00EC39AC" w:rsidRPr="006A457D" w:rsidRDefault="00EC39AC" w:rsidP="00EC39AC">
      <w:pPr>
        <w:pStyle w:val="Style6"/>
        <w:widowControl/>
        <w:jc w:val="both"/>
        <w:rPr>
          <w:rStyle w:val="FontStyle11"/>
        </w:rPr>
      </w:pPr>
      <w:r w:rsidRPr="006A457D">
        <w:rPr>
          <w:rStyle w:val="FontStyle11"/>
        </w:rPr>
        <w:t>Взаимоотношения с окружающими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Дети, как правило, открыты в контактах. Постарайтесь обучать их навыкам эффективного общения.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Научите ребенка правилам отношений с другими детьми (обижать других неприятно и стыдно, делиться игрушками, играть честно, говорить правду, подавать руку помощи, защищать и т.д.).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Обсудите с ребенком, кто из окружающих взрослых может стать для них советчиком в трудной ситуации, к кому в семье, детском саду можно обратиться за помощью, как просить о помощи.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Терпеливо обговорите с ребенком поведение в ситуациях с незнакомыми людьми (не заходить с незнакомцем в лифт, не садиться в машину, не открывать дверь, не брать ничего из рук, никуда с ним не ходить, если незнакомец пытается увести с собой - кричать, звать на помощь).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Побеседуйте с ребенком о способах разрешения сложных ситуаций (ссоры, конфликты, игнорирование и др.). Ребенок может быть осмеян друзьями, отвергнут взрослыми, сверстниками, обижен словами, у него могли что-то отнять и т.д.</w:t>
      </w:r>
    </w:p>
    <w:p w:rsidR="00EC39AC" w:rsidRPr="006A457D" w:rsidRDefault="00EC39AC" w:rsidP="00EC39AC">
      <w:pPr>
        <w:pStyle w:val="Style3"/>
        <w:widowControl/>
        <w:jc w:val="both"/>
        <w:rPr>
          <w:rStyle w:val="FontStyle11"/>
        </w:rPr>
      </w:pPr>
      <w:r w:rsidRPr="006A457D">
        <w:rPr>
          <w:rStyle w:val="FontStyle11"/>
        </w:rPr>
        <w:t>Навыки принятия решений.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На примере сказочных персонажей рассмотрите с ребенком мотивы принятия героями важных решений. Обсуждая различные варианты их поступков, ребенок пробует встать на место сказочных героев, взвешивая варианты поведения, ребенок учится прослеживать последствия своих и чужих поступков.</w:t>
      </w:r>
    </w:p>
    <w:p w:rsidR="00EC39AC" w:rsidRPr="006A457D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proofErr w:type="gramStart"/>
      <w:r w:rsidRPr="006A457D">
        <w:rPr>
          <w:rStyle w:val="FontStyle12"/>
          <w:sz w:val="24"/>
          <w:szCs w:val="24"/>
        </w:rPr>
        <w:lastRenderedPageBreak/>
        <w:t>■ Используйте игры с ребенком (например, ребенок пытается собрать из деталей конструктора самолет.</w:t>
      </w:r>
      <w:proofErr w:type="gramEnd"/>
      <w:r w:rsidRPr="006A457D">
        <w:rPr>
          <w:rStyle w:val="FontStyle12"/>
          <w:sz w:val="24"/>
          <w:szCs w:val="24"/>
        </w:rPr>
        <w:t xml:space="preserve"> Не получается. </w:t>
      </w:r>
      <w:proofErr w:type="gramStart"/>
      <w:r w:rsidRPr="006A457D">
        <w:rPr>
          <w:rStyle w:val="FontStyle12"/>
          <w:sz w:val="24"/>
          <w:szCs w:val="24"/>
        </w:rPr>
        <w:t>Предложите ему несколько вариантов, как можно соединить детали, и в то же время спрашивайте, что из предложенного он выберет).</w:t>
      </w:r>
      <w:proofErr w:type="gramEnd"/>
      <w:r w:rsidRPr="006A457D">
        <w:rPr>
          <w:rStyle w:val="FontStyle12"/>
          <w:sz w:val="24"/>
          <w:szCs w:val="24"/>
        </w:rPr>
        <w:t xml:space="preserve"> Превращение сложной ситуации в успех укрепляет в ребенке уверенность в себе.</w:t>
      </w:r>
    </w:p>
    <w:p w:rsidR="00EC39AC" w:rsidRPr="00EC39AC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Обсудите различные семейные ситуации, связанные с принятием для ребенка значимых самостоятельных решений (например, - выбор подарка маме или другу на день рождения, - выбор вариантов, как провести выходные дни, - приглашение гостей на свой день рождения и т.д.)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 xml:space="preserve">■ </w:t>
      </w:r>
      <w:r>
        <w:rPr>
          <w:rStyle w:val="FontStyle12"/>
          <w:sz w:val="24"/>
          <w:szCs w:val="24"/>
        </w:rPr>
        <w:t>Обыграйте с ребенком трудную сит</w:t>
      </w:r>
      <w:r w:rsidRPr="006A457D">
        <w:rPr>
          <w:rStyle w:val="FontStyle12"/>
          <w:sz w:val="24"/>
          <w:szCs w:val="24"/>
        </w:rPr>
        <w:t>уацию, связанную с принятием важного для ребенка решения (например, дошкольник узнал, что его старший брат с другом сбежал с урока и просит не говорить об этом родителям, - ребята во дворе отняли игрушку и приказали молчать и т.д.).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1"/>
        </w:rPr>
      </w:pPr>
      <w:r w:rsidRPr="006A457D">
        <w:rPr>
          <w:rStyle w:val="FontStyle11"/>
        </w:rPr>
        <w:t>Формирование представлений о ценностях.</w:t>
      </w:r>
    </w:p>
    <w:p w:rsidR="00EC39AC" w:rsidRPr="006A457D" w:rsidRDefault="00EC39AC" w:rsidP="00EC39AC">
      <w:pPr>
        <w:pStyle w:val="Style1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Мы с вами уже говорили, что ребенок копирует модель жизни, поведение и важные для родителей ценности. Подумайте, что вы готовы передать своим детям в процессе общения, совместной деятельности.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 xml:space="preserve">■ Побеседуйте о любимых сказочных или литературных героях своего ребенка, спросите, что привлекает его в них, какие качества, поступки, поведение, что отталкивает. </w:t>
      </w:r>
      <w:proofErr w:type="gramStart"/>
      <w:r w:rsidRPr="006A457D">
        <w:rPr>
          <w:rStyle w:val="FontStyle12"/>
          <w:sz w:val="24"/>
          <w:szCs w:val="24"/>
        </w:rPr>
        <w:t>Одобрите такие ценности как справедливость, честность, ответственность, самостоятельность, дружба, взаимовыручка, любовь, здоровье, свобода, сила духа и др.</w:t>
      </w:r>
      <w:proofErr w:type="gramEnd"/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proofErr w:type="gramStart"/>
      <w:r w:rsidRPr="006A457D">
        <w:rPr>
          <w:rStyle w:val="FontStyle12"/>
          <w:sz w:val="24"/>
          <w:szCs w:val="24"/>
        </w:rPr>
        <w:t>■ Обсудите с ребенком проблему отношений человека и животных («Можно ли приносить из леса животных домой?</w:t>
      </w:r>
      <w:proofErr w:type="gramEnd"/>
      <w:r w:rsidRPr="006A457D">
        <w:rPr>
          <w:rStyle w:val="FontStyle12"/>
          <w:sz w:val="24"/>
          <w:szCs w:val="24"/>
        </w:rPr>
        <w:t xml:space="preserve"> </w:t>
      </w:r>
      <w:proofErr w:type="gramStart"/>
      <w:r w:rsidRPr="006A457D">
        <w:rPr>
          <w:rStyle w:val="FontStyle12"/>
          <w:sz w:val="24"/>
          <w:szCs w:val="24"/>
        </w:rPr>
        <w:t>Можно ли обращаться к животному по своему усмотрению» и др.).</w:t>
      </w:r>
      <w:proofErr w:type="gramEnd"/>
      <w:r w:rsidRPr="006A457D">
        <w:rPr>
          <w:rStyle w:val="FontStyle12"/>
          <w:sz w:val="24"/>
          <w:szCs w:val="24"/>
        </w:rPr>
        <w:t xml:space="preserve"> Вы поможете развить у ребенка сострадание, ответственность, обязательства, если научите его заботиться о четвероногом друге, который живет рядом.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 xml:space="preserve">■ Поговорите с ребенком об особенностях человеческого тела, организма, что помогает ему быть здоровым и что разрушает. Что нужно делать каждый день, чтобы быть выносливым, крепким, здоровым. Еще лучше, если </w:t>
      </w:r>
      <w:proofErr w:type="gramStart"/>
      <w:r w:rsidRPr="006A457D">
        <w:rPr>
          <w:rStyle w:val="FontStyle12"/>
          <w:sz w:val="24"/>
          <w:szCs w:val="24"/>
        </w:rPr>
        <w:t>вы вместе с ребенком</w:t>
      </w:r>
      <w:proofErr w:type="gramEnd"/>
      <w:r w:rsidRPr="006A457D">
        <w:rPr>
          <w:rStyle w:val="FontStyle12"/>
          <w:sz w:val="24"/>
          <w:szCs w:val="24"/>
        </w:rPr>
        <w:t xml:space="preserve"> будете вести активный здоровый образ жизни, начиная с раннего утра.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 xml:space="preserve">■ Поиграйте с ребенком в игру «Незаконченное предложение». </w:t>
      </w:r>
      <w:proofErr w:type="gramStart"/>
      <w:r w:rsidRPr="006A457D">
        <w:rPr>
          <w:rStyle w:val="FontStyle12"/>
          <w:sz w:val="24"/>
          <w:szCs w:val="24"/>
        </w:rPr>
        <w:t>Вы начинаете предложение («Я радуюсь, когда...», «Я смеюсь, когда...», «Я счастлив, когда...», «Я горжусь, когда...», «Я злюсь, когда...», «Я ненавижу, когда...», «Я плачу, когда ...», «Я обижаюсь, когда... и др.).</w:t>
      </w:r>
      <w:proofErr w:type="gramEnd"/>
      <w:r w:rsidRPr="006A457D">
        <w:rPr>
          <w:rStyle w:val="FontStyle12"/>
          <w:sz w:val="24"/>
          <w:szCs w:val="24"/>
        </w:rPr>
        <w:t xml:space="preserve"> Вам будет понятно, что ценно в данное время для вашего ребенка. Возможно, придется что-то изменить в его воспитании и пересмотреть свои взгляды и поведение.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Приобщайте ребенка к семейным традициям, праздникам. Нарисуйте вместе с ребенком генеалогическое древо, расскажите о предках.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1"/>
        </w:rPr>
      </w:pPr>
      <w:r w:rsidRPr="006A457D">
        <w:rPr>
          <w:rStyle w:val="FontStyle11"/>
        </w:rPr>
        <w:t>Семейные правила.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Побеседуйте с ребенком, что такое правила поведения и почему так важно их соблюдать, чтобы не было хаоса.</w:t>
      </w:r>
    </w:p>
    <w:p w:rsidR="00EC39AC" w:rsidRPr="006A457D" w:rsidRDefault="00EC39AC" w:rsidP="00EC39AC">
      <w:pPr>
        <w:pStyle w:val="Style2"/>
        <w:widowControl/>
        <w:jc w:val="both"/>
        <w:rPr>
          <w:rStyle w:val="FontStyle11"/>
        </w:rPr>
      </w:pPr>
      <w:r w:rsidRPr="006A457D">
        <w:rPr>
          <w:rStyle w:val="FontStyle11"/>
        </w:rPr>
        <w:t>Творческая деятельность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Поощряйте творческие игры ребенка (интерес и увлеченность музыкой, живописью, спортом, хобби), важно уже в этом возрасте поддержать его здоровые интересы.</w:t>
      </w:r>
    </w:p>
    <w:p w:rsidR="00EC39AC" w:rsidRPr="006A457D" w:rsidRDefault="00EC39AC" w:rsidP="00EC39AC">
      <w:pPr>
        <w:pStyle w:val="Style3"/>
        <w:widowControl/>
        <w:ind w:left="720"/>
        <w:jc w:val="both"/>
        <w:rPr>
          <w:rStyle w:val="FontStyle12"/>
          <w:sz w:val="24"/>
          <w:szCs w:val="24"/>
        </w:rPr>
      </w:pPr>
      <w:r w:rsidRPr="006A457D">
        <w:rPr>
          <w:rStyle w:val="FontStyle12"/>
          <w:sz w:val="24"/>
          <w:szCs w:val="24"/>
        </w:rPr>
        <w:t>■ Используйте свое свободное время для совместной творческой деятельности, включая и домашнюю работу.</w:t>
      </w:r>
    </w:p>
    <w:p w:rsidR="00EC39AC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  <w:lang w:val="en-US"/>
        </w:rPr>
      </w:pPr>
    </w:p>
    <w:p w:rsidR="00EC39AC" w:rsidRDefault="00EC39AC" w:rsidP="00EC39AC">
      <w:pPr>
        <w:pStyle w:val="Style4"/>
        <w:widowControl/>
        <w:ind w:left="720"/>
        <w:jc w:val="both"/>
        <w:rPr>
          <w:rStyle w:val="FontStyle12"/>
          <w:sz w:val="24"/>
          <w:szCs w:val="24"/>
          <w:lang w:val="en-US"/>
        </w:rPr>
      </w:pPr>
    </w:p>
    <w:p w:rsidR="00DA6573" w:rsidRPr="00EC39AC" w:rsidRDefault="00DA6573" w:rsidP="00EC39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573" w:rsidRPr="00EC39AC" w:rsidSect="00DA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AC"/>
    <w:rsid w:val="000E03D6"/>
    <w:rsid w:val="004A12C5"/>
    <w:rsid w:val="006F0B6E"/>
    <w:rsid w:val="0082677B"/>
    <w:rsid w:val="008614A5"/>
    <w:rsid w:val="00884B81"/>
    <w:rsid w:val="009539F8"/>
    <w:rsid w:val="00A46D10"/>
    <w:rsid w:val="00AC32BF"/>
    <w:rsid w:val="00B70A1B"/>
    <w:rsid w:val="00BD5B90"/>
    <w:rsid w:val="00BE74ED"/>
    <w:rsid w:val="00CC1625"/>
    <w:rsid w:val="00D17667"/>
    <w:rsid w:val="00D91C6D"/>
    <w:rsid w:val="00DA6573"/>
    <w:rsid w:val="00E141D2"/>
    <w:rsid w:val="00EA7398"/>
    <w:rsid w:val="00EC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9AC"/>
    <w:pPr>
      <w:spacing w:after="0" w:line="240" w:lineRule="auto"/>
    </w:pPr>
  </w:style>
  <w:style w:type="paragraph" w:customStyle="1" w:styleId="Style1">
    <w:name w:val="Style1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C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C39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EC39A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5365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</dc:creator>
  <cp:lastModifiedBy>Sadik</cp:lastModifiedBy>
  <cp:revision>2</cp:revision>
  <dcterms:created xsi:type="dcterms:W3CDTF">2021-09-03T07:07:00Z</dcterms:created>
  <dcterms:modified xsi:type="dcterms:W3CDTF">2021-09-03T07:07:00Z</dcterms:modified>
</cp:coreProperties>
</file>