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54"/>
        <w:gridCol w:w="28"/>
        <w:gridCol w:w="2489"/>
        <w:gridCol w:w="1526"/>
        <w:gridCol w:w="33"/>
        <w:gridCol w:w="1526"/>
        <w:gridCol w:w="33"/>
        <w:gridCol w:w="1243"/>
        <w:gridCol w:w="33"/>
        <w:gridCol w:w="1969"/>
      </w:tblGrid>
      <w:tr w:rsidR="008E3649" w:rsidRPr="004340AB" w:rsidTr="004D6189">
        <w:trPr>
          <w:trHeight w:hRule="exact" w:val="66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Название работы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Условия</w:t>
            </w: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проведения</w:t>
            </w:r>
          </w:p>
          <w:p w:rsidR="008E3649" w:rsidRPr="004B634D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8E3649" w:rsidRPr="004B634D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8E3649" w:rsidRPr="004B634D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8E3649" w:rsidRPr="004B634D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8E3649" w:rsidRPr="004B634D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8E3649" w:rsidRPr="004B634D" w:rsidRDefault="008E3649" w:rsidP="008E3649">
            <w:pPr>
              <w:tabs>
                <w:tab w:val="left" w:pos="1365"/>
              </w:tabs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Ответственный</w:t>
            </w:r>
          </w:p>
          <w:p w:rsidR="008E3649" w:rsidRPr="004B634D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8E3649" w:rsidRPr="004B634D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8E3649" w:rsidRPr="004B634D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8E3649" w:rsidRPr="004B634D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8E3649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8E3649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8E3649" w:rsidRPr="004B634D" w:rsidRDefault="008E3649" w:rsidP="008E364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Срок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проведения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Предполагаемый результат</w:t>
            </w:r>
          </w:p>
        </w:tc>
      </w:tr>
      <w:tr w:rsidR="008E3649" w:rsidRPr="004340AB" w:rsidTr="004D6189">
        <w:trPr>
          <w:trHeight w:hRule="exact" w:val="311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Работа с родителями</w:t>
            </w:r>
          </w:p>
        </w:tc>
      </w:tr>
      <w:tr w:rsidR="008E3649" w:rsidRPr="004340AB" w:rsidTr="004D6189">
        <w:trPr>
          <w:trHeight w:hRule="exact" w:val="1962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Анкетирование родителей младших групп в рамках социологического обследования.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Анкетирование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психолог,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воспитатели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Сентябрь-октябрь-ноябрь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Определение запроса родителей в рамках организации единого подхода в </w:t>
            </w:r>
            <w:proofErr w:type="spellStart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воспитательно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softHyphen/>
              <w:t>образовательном процессе ДОУ и семьи. Заключение.</w:t>
            </w:r>
          </w:p>
        </w:tc>
      </w:tr>
      <w:tr w:rsidR="008E3649" w:rsidRPr="004340AB" w:rsidTr="004D6189">
        <w:trPr>
          <w:trHeight w:hRule="exact" w:val="1575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Анкетирование родителей по адаптации ребенка в детском саду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Анкетирование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психолог,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воспитатели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Октябрь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Профилактика </w:t>
            </w:r>
            <w:proofErr w:type="spellStart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дезадаптации</w:t>
            </w:r>
            <w:proofErr w:type="spellEnd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детей в ДОУ. Разработка рекомендаций для педагогов и родителей.</w:t>
            </w: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Заключение - к концу прохождения адаптации.</w:t>
            </w:r>
          </w:p>
        </w:tc>
      </w:tr>
      <w:tr w:rsidR="008E3649" w:rsidRPr="004340AB" w:rsidTr="004D6189">
        <w:trPr>
          <w:trHeight w:hRule="exact" w:val="1403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Анкетирование родителей по выявлению общего представления относительно данных ребенка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Анкетирование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психолог,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воспитатели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Декабрь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Выявление детей с признаками одаренности для дальнейшей диагностической и развивающей работы.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Заключение.</w:t>
            </w:r>
          </w:p>
        </w:tc>
      </w:tr>
    </w:tbl>
    <w:p w:rsidR="008E3649" w:rsidRPr="004340AB" w:rsidRDefault="008E3649" w:rsidP="008E3649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340AB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ПСИХОПРОФИЛАКТИКА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8"/>
        <w:gridCol w:w="2503"/>
        <w:gridCol w:w="1559"/>
        <w:gridCol w:w="1559"/>
        <w:gridCol w:w="1276"/>
        <w:gridCol w:w="2111"/>
      </w:tblGrid>
      <w:tr w:rsidR="008E3649" w:rsidRPr="004340AB" w:rsidTr="004D6189">
        <w:trPr>
          <w:trHeight w:hRule="exact" w:val="65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Условия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Срок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проведения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Предполагаемый результат</w:t>
            </w:r>
          </w:p>
        </w:tc>
      </w:tr>
      <w:tr w:rsidR="008E3649" w:rsidRPr="004340AB" w:rsidTr="004E70B9">
        <w:trPr>
          <w:trHeight w:hRule="exact" w:val="264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4E70B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Самоанализ  «Сюжетно-ролевая игра как фактор полноценного развития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Занятия Психологической гостиной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Декабрь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Февраль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Анализ условий для организации и развития игр детьми разного возраста. Осознание роли педагога на развитие детской игры по принципу партнерского взаимодействия с детьми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Журнал групповых форм работы</w:t>
            </w:r>
          </w:p>
        </w:tc>
      </w:tr>
      <w:tr w:rsidR="008E3649" w:rsidRPr="004340AB" w:rsidTr="004D6189">
        <w:trPr>
          <w:trHeight w:hRule="exact" w:val="198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4E70B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5</w:t>
            </w:r>
            <w:r w:rsidR="008E3649"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Индивидуальная и групповая работа с детьми «группы риска»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Организованная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совместная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психолог,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профильные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специалисты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 течение года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Профилактика педагогической запущенности, </w:t>
            </w:r>
            <w:proofErr w:type="spellStart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девиантного</w:t>
            </w:r>
            <w:proofErr w:type="spellEnd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поведения. Психологическая поддержка детей. Журналы индивид. и групповой работы.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8E3649" w:rsidRPr="004340AB" w:rsidTr="004E70B9">
        <w:trPr>
          <w:trHeight w:hRule="exact" w:val="14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4E70B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  <w:r w:rsidR="008E3649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Консультация «Профилактика экранной зависимости у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Организованная совместная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4E70B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proofErr w:type="spellStart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Педагог-психолог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ю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октябрь</w:t>
            </w: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Повышение педагогической грамотности родителей в вопросах развития детей.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Журнал групповых форм работы</w:t>
            </w:r>
          </w:p>
        </w:tc>
      </w:tr>
      <w:tr w:rsidR="008E3649" w:rsidRPr="004340AB" w:rsidTr="004D6189">
        <w:trPr>
          <w:trHeight w:hRule="exact" w:val="167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lastRenderedPageBreak/>
              <w:t>6</w:t>
            </w:r>
            <w:r w:rsidRPr="004340AB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Выступления на групповых родительских собраниях с использованием психологических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Родительское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собрание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Октябрь - ноябрь, апрель - май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Повышение психологических знаний родителей, помощь в решении конкретных актуальных проблем в воспитании ребенка. Журнал групповых форм работы</w:t>
            </w:r>
          </w:p>
        </w:tc>
      </w:tr>
    </w:tbl>
    <w:p w:rsidR="008E3649" w:rsidRPr="004340AB" w:rsidRDefault="008E3649" w:rsidP="008E3649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340AB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ПСИХОЛОГИЧЕСКОЕ КОНСУЛЬТИРОВАНИЕ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2493"/>
        <w:gridCol w:w="1559"/>
        <w:gridCol w:w="1559"/>
        <w:gridCol w:w="1276"/>
        <w:gridCol w:w="2253"/>
      </w:tblGrid>
      <w:tr w:rsidR="008E3649" w:rsidRPr="004340AB" w:rsidTr="004D6189">
        <w:trPr>
          <w:trHeight w:hRule="exact" w:val="65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Условия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Срок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проведения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Предполагаемый результат</w:t>
            </w:r>
          </w:p>
        </w:tc>
      </w:tr>
      <w:tr w:rsidR="008E3649" w:rsidRPr="004340AB" w:rsidTr="004E70B9">
        <w:trPr>
          <w:trHeight w:hRule="exact" w:val="371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4E70B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Ра</w:t>
            </w:r>
            <w:r w:rsidR="004E70B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 xml:space="preserve">бота с </w:t>
            </w: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 xml:space="preserve"> родителями</w:t>
            </w:r>
          </w:p>
        </w:tc>
      </w:tr>
      <w:tr w:rsidR="008E3649" w:rsidRPr="004340AB" w:rsidTr="008E3649">
        <w:trPr>
          <w:trHeight w:hRule="exact" w:val="36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Индивидуальное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и групповое 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консультирование по запросу администрации, педагогов по результатам диагностик и вопросам возрастной психологии, нормы и отклонений развития и обучения детей.</w:t>
            </w:r>
          </w:p>
          <w:p w:rsidR="008E3649" w:rsidRP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8E3649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Итоги обследования детей на психологическую готовность к школьному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 течение года</w:t>
            </w: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май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Решение конкретных психологических проблем. Разработка индивидуальных рекомендаций.</w:t>
            </w: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Журнал консультаций</w:t>
            </w: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Информирование родителей о направлениях подготовительной к школе работы в летне-оздоровительный период.</w:t>
            </w:r>
          </w:p>
        </w:tc>
      </w:tr>
      <w:tr w:rsidR="008E3649" w:rsidRPr="004340AB" w:rsidTr="004D6189">
        <w:trPr>
          <w:trHeight w:hRule="exact" w:val="209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Консультация для педагогов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 xml:space="preserve"> и родителей, анкетирование 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«Составляющие и особенности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психологической готовности к школе»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Апрель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Информирование и стимулирование педагогов к созданию условий для формирования компонентов психологической школьной готовности у старших дошкольников.</w:t>
            </w: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</w:p>
        </w:tc>
      </w:tr>
      <w:tr w:rsidR="008E3649" w:rsidRPr="004340AB" w:rsidTr="004D6189">
        <w:trPr>
          <w:trHeight w:hRule="exact" w:val="165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Консультация и анкетирование  родителей «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Первый раз в детский сад. Помощь ребенку в период адаптации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»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.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 xml:space="preserve"> Собрание «Навстречу школе»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</w:p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Сентябрь-ноябрь (по плану)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 xml:space="preserve">Повышение психологических знаний педагогов и родителей. Журнал групповых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форм работы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.</w:t>
            </w:r>
          </w:p>
        </w:tc>
      </w:tr>
      <w:tr w:rsidR="008E3649" w:rsidRPr="004340AB" w:rsidTr="004D6189">
        <w:trPr>
          <w:trHeight w:hRule="exact" w:val="165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Социо-игровая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 xml:space="preserve"> технология в развитии детской субкультуры в условиях современного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Декабрь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49" w:rsidRPr="004340AB" w:rsidRDefault="008E3649" w:rsidP="008E364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Повышение психолого-педагогических знаний педагого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 xml:space="preserve">в. Анонс литературы по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социо-игровой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 xml:space="preserve"> педагогике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 xml:space="preserve">. Журнал групповых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</w:rPr>
              <w:t>форм работы</w:t>
            </w:r>
          </w:p>
        </w:tc>
      </w:tr>
    </w:tbl>
    <w:p w:rsidR="008E3649" w:rsidRDefault="008E3649" w:rsidP="008E3649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br w:type="page"/>
      </w:r>
    </w:p>
    <w:p w:rsidR="00DA7243" w:rsidRPr="008E5A4B" w:rsidRDefault="00DA7243" w:rsidP="00DA7243">
      <w:pPr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Муниципальное казен</w:t>
      </w:r>
      <w:r w:rsidRPr="008E5A4B">
        <w:rPr>
          <w:rFonts w:ascii="Times New Roman" w:eastAsia="Calibri" w:hAnsi="Times New Roman" w:cs="Times New Roman"/>
          <w:sz w:val="28"/>
          <w:szCs w:val="24"/>
        </w:rPr>
        <w:t xml:space="preserve">ное дошкольное образовательное учреждение </w:t>
      </w:r>
    </w:p>
    <w:p w:rsidR="00DA7243" w:rsidRPr="008E5A4B" w:rsidRDefault="00DA7243" w:rsidP="00DA7243">
      <w:pPr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Акушинский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детский сад» с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.А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>куша</w:t>
      </w:r>
    </w:p>
    <w:p w:rsidR="00DA7243" w:rsidRPr="008E5A4B" w:rsidRDefault="00DA7243" w:rsidP="00DA7243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8E5A4B">
        <w:rPr>
          <w:rFonts w:ascii="Times New Roman" w:eastAsia="Calibri" w:hAnsi="Times New Roman" w:cs="Times New Roman"/>
          <w:sz w:val="28"/>
          <w:szCs w:val="24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Акушинский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район»</w:t>
      </w:r>
    </w:p>
    <w:p w:rsidR="00DA7243" w:rsidRPr="008E5A4B" w:rsidRDefault="00DA7243" w:rsidP="00DA7243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DA7243" w:rsidRPr="008E5A4B" w:rsidRDefault="00DA7243" w:rsidP="00DA7243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План работы с родителями</w:t>
      </w:r>
      <w:r w:rsidRPr="008E5A4B">
        <w:rPr>
          <w:rFonts w:ascii="Times New Roman" w:hAnsi="Times New Roman" w:cs="Times New Roman"/>
          <w:b/>
          <w:sz w:val="40"/>
        </w:rPr>
        <w:t xml:space="preserve"> </w:t>
      </w:r>
    </w:p>
    <w:p w:rsidR="004E70B9" w:rsidRPr="008E5A4B" w:rsidRDefault="00DA7243" w:rsidP="004E70B9">
      <w:pPr>
        <w:spacing w:after="16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на 2021-2022</w:t>
      </w:r>
      <w:r w:rsidR="004E70B9" w:rsidRPr="008E5A4B">
        <w:rPr>
          <w:rFonts w:ascii="Times New Roman" w:hAnsi="Times New Roman" w:cs="Times New Roman"/>
          <w:b/>
          <w:sz w:val="40"/>
        </w:rPr>
        <w:t xml:space="preserve"> учебный год</w:t>
      </w: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b/>
          <w:sz w:val="40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b/>
          <w:sz w:val="40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b/>
          <w:sz w:val="40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b/>
          <w:sz w:val="40"/>
        </w:rPr>
      </w:pPr>
    </w:p>
    <w:p w:rsidR="00DA7243" w:rsidRPr="008E5A4B" w:rsidRDefault="00DA7243" w:rsidP="00DA7243">
      <w:pPr>
        <w:spacing w:after="160"/>
        <w:jc w:val="right"/>
        <w:rPr>
          <w:rFonts w:ascii="Times New Roman" w:hAnsi="Times New Roman" w:cs="Times New Roman"/>
          <w:sz w:val="28"/>
        </w:rPr>
      </w:pPr>
      <w:r w:rsidRPr="008E5A4B">
        <w:rPr>
          <w:rFonts w:ascii="Times New Roman" w:hAnsi="Times New Roman" w:cs="Times New Roman"/>
          <w:sz w:val="28"/>
        </w:rPr>
        <w:t xml:space="preserve">Педагог– </w:t>
      </w:r>
      <w:proofErr w:type="gramStart"/>
      <w:r w:rsidRPr="008E5A4B">
        <w:rPr>
          <w:rFonts w:ascii="Times New Roman" w:hAnsi="Times New Roman" w:cs="Times New Roman"/>
          <w:sz w:val="28"/>
        </w:rPr>
        <w:t>пс</w:t>
      </w:r>
      <w:proofErr w:type="gramEnd"/>
      <w:r w:rsidRPr="008E5A4B">
        <w:rPr>
          <w:rFonts w:ascii="Times New Roman" w:hAnsi="Times New Roman" w:cs="Times New Roman"/>
          <w:sz w:val="28"/>
        </w:rPr>
        <w:t xml:space="preserve">ихолог </w:t>
      </w:r>
    </w:p>
    <w:p w:rsidR="00DA7243" w:rsidRPr="008E5A4B" w:rsidRDefault="00DA7243" w:rsidP="00DA7243">
      <w:pPr>
        <w:spacing w:after="16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Зугумгаджиева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Райсат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p w:rsidR="004E70B9" w:rsidRPr="008E5A4B" w:rsidRDefault="004E70B9" w:rsidP="004E70B9">
      <w:pPr>
        <w:spacing w:after="160"/>
        <w:jc w:val="right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right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right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4E70B9" w:rsidRPr="008E5A4B" w:rsidRDefault="004E70B9" w:rsidP="004E70B9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4E70B9" w:rsidRPr="008E5A4B" w:rsidRDefault="004E70B9" w:rsidP="00DA7243">
      <w:pPr>
        <w:spacing w:after="160"/>
        <w:rPr>
          <w:rFonts w:ascii="Times New Roman" w:hAnsi="Times New Roman" w:cs="Times New Roman"/>
          <w:sz w:val="28"/>
        </w:rPr>
      </w:pPr>
    </w:p>
    <w:p w:rsidR="004E70B9" w:rsidRPr="008E5A4B" w:rsidRDefault="00DA7243" w:rsidP="004E70B9">
      <w:pPr>
        <w:spacing w:after="1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.А</w:t>
      </w:r>
      <w:proofErr w:type="gramEnd"/>
      <w:r>
        <w:rPr>
          <w:rFonts w:ascii="Times New Roman" w:hAnsi="Times New Roman" w:cs="Times New Roman"/>
          <w:sz w:val="28"/>
        </w:rPr>
        <w:t>куша</w:t>
      </w:r>
    </w:p>
    <w:p w:rsidR="004E70B9" w:rsidRPr="008E5A4B" w:rsidRDefault="00DA7243" w:rsidP="004E70B9">
      <w:pPr>
        <w:spacing w:after="1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</w:t>
      </w:r>
      <w:r w:rsidR="004E70B9">
        <w:rPr>
          <w:rFonts w:ascii="Times New Roman" w:hAnsi="Times New Roman" w:cs="Times New Roman"/>
          <w:sz w:val="28"/>
        </w:rPr>
        <w:t xml:space="preserve"> </w:t>
      </w:r>
      <w:r w:rsidR="004E70B9" w:rsidRPr="008E5A4B">
        <w:rPr>
          <w:rFonts w:ascii="Times New Roman" w:hAnsi="Times New Roman" w:cs="Times New Roman"/>
          <w:sz w:val="28"/>
        </w:rPr>
        <w:t>г.</w:t>
      </w:r>
    </w:p>
    <w:p w:rsidR="004E70B9" w:rsidRPr="005F64D2" w:rsidRDefault="004E70B9" w:rsidP="004E70B9">
      <w:pPr>
        <w:rPr>
          <w:rFonts w:ascii="Times New Roman" w:hAnsi="Times New Roman" w:cs="Times New Roman"/>
          <w:sz w:val="28"/>
        </w:rPr>
      </w:pPr>
    </w:p>
    <w:p w:rsidR="004E70B9" w:rsidRDefault="004E70B9" w:rsidP="004E70B9"/>
    <w:p w:rsidR="007572C3" w:rsidRDefault="007572C3" w:rsidP="008E3649">
      <w:pPr>
        <w:jc w:val="center"/>
      </w:pPr>
      <w:bookmarkStart w:id="0" w:name="_GoBack"/>
      <w:bookmarkEnd w:id="0"/>
    </w:p>
    <w:sectPr w:rsidR="007572C3" w:rsidSect="004E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3ED5"/>
    <w:multiLevelType w:val="hybridMultilevel"/>
    <w:tmpl w:val="66BE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F1D"/>
    <w:rsid w:val="004E63B5"/>
    <w:rsid w:val="004E70B9"/>
    <w:rsid w:val="007572C3"/>
    <w:rsid w:val="008E3649"/>
    <w:rsid w:val="00C64F5D"/>
    <w:rsid w:val="00D06D62"/>
    <w:rsid w:val="00DA7243"/>
    <w:rsid w:val="00FF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Sadik</cp:lastModifiedBy>
  <cp:revision>4</cp:revision>
  <cp:lastPrinted>2021-10-05T10:52:00Z</cp:lastPrinted>
  <dcterms:created xsi:type="dcterms:W3CDTF">2021-09-03T06:14:00Z</dcterms:created>
  <dcterms:modified xsi:type="dcterms:W3CDTF">2021-10-05T10:53:00Z</dcterms:modified>
</cp:coreProperties>
</file>